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833" w:rsidRPr="002E6B62" w:rsidRDefault="001F3833" w:rsidP="001F3833">
      <w:pPr>
        <w:autoSpaceDE w:val="0"/>
        <w:autoSpaceDN w:val="0"/>
        <w:adjustRightInd w:val="0"/>
        <w:jc w:val="center"/>
        <w:rPr>
          <w:b/>
          <w:color w:val="002060"/>
        </w:rPr>
      </w:pPr>
      <w:bookmarkStart w:id="0" w:name="_GoBack"/>
      <w:bookmarkEnd w:id="0"/>
      <w:r w:rsidRPr="002E6B62">
        <w:rPr>
          <w:b/>
          <w:color w:val="002060"/>
        </w:rPr>
        <w:t xml:space="preserve">ΕΝΗΜΕΡΩΤΙΚΗ ΕΠΙΣΤΟΛΗ </w:t>
      </w:r>
    </w:p>
    <w:p w:rsidR="001F3833" w:rsidRPr="002E6B62" w:rsidRDefault="001F3833" w:rsidP="001F3833">
      <w:pPr>
        <w:autoSpaceDE w:val="0"/>
        <w:autoSpaceDN w:val="0"/>
        <w:adjustRightInd w:val="0"/>
        <w:jc w:val="center"/>
        <w:rPr>
          <w:b/>
          <w:color w:val="002060"/>
          <w:sz w:val="20"/>
          <w:szCs w:val="20"/>
        </w:rPr>
      </w:pPr>
      <w:r w:rsidRPr="002E6B62">
        <w:rPr>
          <w:b/>
          <w:color w:val="002060"/>
          <w:sz w:val="20"/>
          <w:szCs w:val="20"/>
        </w:rPr>
        <w:t>ΠΡΟΣ ΤΟΥΣ ΓΟΝΕΙΣ ΤΩΝ ΜΑΘΗΤΩΝ ΜΑΣ</w:t>
      </w:r>
    </w:p>
    <w:p w:rsidR="001F3833" w:rsidRPr="007B1652" w:rsidRDefault="001F3833" w:rsidP="001F3833">
      <w:pPr>
        <w:autoSpaceDE w:val="0"/>
        <w:autoSpaceDN w:val="0"/>
        <w:adjustRightInd w:val="0"/>
        <w:ind w:left="-284"/>
        <w:jc w:val="both"/>
        <w:rPr>
          <w:rFonts w:ascii="BookmanOldStyle" w:hAnsi="BookmanOldStyle" w:cs="BookmanOldStyle-Bold"/>
          <w:sz w:val="23"/>
          <w:szCs w:val="23"/>
        </w:rPr>
      </w:pPr>
      <w:r w:rsidRPr="007B1652">
        <w:rPr>
          <w:rFonts w:ascii="BookmanOldStyle" w:hAnsi="BookmanOldStyle" w:cs="BookmanOldStyle-Bold"/>
          <w:sz w:val="23"/>
          <w:szCs w:val="23"/>
        </w:rPr>
        <w:t>Αγαπητοί γονείς,</w:t>
      </w:r>
    </w:p>
    <w:p w:rsidR="001F3833" w:rsidRPr="007B1652" w:rsidRDefault="00CB7443" w:rsidP="001F3833">
      <w:pPr>
        <w:autoSpaceDE w:val="0"/>
        <w:autoSpaceDN w:val="0"/>
        <w:adjustRightInd w:val="0"/>
        <w:ind w:left="-284"/>
        <w:jc w:val="both"/>
        <w:rPr>
          <w:rFonts w:ascii="BookmanOldStyle" w:hAnsi="BookmanOldStyle" w:cs="BookmanOldStyle-Bold"/>
          <w:sz w:val="23"/>
          <w:szCs w:val="23"/>
        </w:rPr>
      </w:pPr>
      <w:r>
        <w:rPr>
          <w:rFonts w:ascii="BookmanOldStyle" w:hAnsi="BookmanOldStyle" w:cs="BookmanOldStyle-Bold"/>
          <w:sz w:val="23"/>
          <w:szCs w:val="23"/>
        </w:rPr>
        <w:t>σ</w:t>
      </w:r>
      <w:r w:rsidR="001F3833">
        <w:rPr>
          <w:rFonts w:ascii="BookmanOldStyle" w:hAnsi="BookmanOldStyle" w:cs="BookmanOldStyle-Bold"/>
          <w:sz w:val="23"/>
          <w:szCs w:val="23"/>
        </w:rPr>
        <w:t>ας ευχόμαστε κ</w:t>
      </w:r>
      <w:r w:rsidR="001F3833" w:rsidRPr="007B1652">
        <w:rPr>
          <w:rFonts w:ascii="BookmanOldStyle" w:hAnsi="BookmanOldStyle" w:cs="BookmanOldStyle-Bold"/>
          <w:sz w:val="23"/>
          <w:szCs w:val="23"/>
        </w:rPr>
        <w:t xml:space="preserve">αλή </w:t>
      </w:r>
      <w:r w:rsidR="001F3833">
        <w:rPr>
          <w:rFonts w:ascii="BookmanOldStyle" w:hAnsi="BookmanOldStyle" w:cs="BookmanOldStyle-Bold"/>
          <w:sz w:val="23"/>
          <w:szCs w:val="23"/>
        </w:rPr>
        <w:t xml:space="preserve">σχολική </w:t>
      </w:r>
      <w:r w:rsidR="001F3833" w:rsidRPr="007B1652">
        <w:rPr>
          <w:rFonts w:ascii="BookmanOldStyle" w:hAnsi="BookmanOldStyle" w:cs="BookmanOldStyle-Bold"/>
          <w:sz w:val="23"/>
          <w:szCs w:val="23"/>
        </w:rPr>
        <w:t>χρονιά με υγεία και δημιουργικότητα!</w:t>
      </w:r>
    </w:p>
    <w:p w:rsidR="001F3833" w:rsidRPr="007B1652" w:rsidRDefault="001F3833" w:rsidP="001F3833">
      <w:pPr>
        <w:autoSpaceDE w:val="0"/>
        <w:autoSpaceDN w:val="0"/>
        <w:adjustRightInd w:val="0"/>
        <w:ind w:left="-284"/>
        <w:jc w:val="both"/>
        <w:rPr>
          <w:rFonts w:ascii="BookmanOldStyle" w:hAnsi="BookmanOldStyle" w:cs="BookmanOldStyle-Bold"/>
          <w:sz w:val="23"/>
          <w:szCs w:val="23"/>
        </w:rPr>
      </w:pPr>
      <w:r>
        <w:rPr>
          <w:rFonts w:ascii="BookmanOldStyle" w:hAnsi="BookmanOldStyle" w:cs="BookmanOldStyle-Bold"/>
          <w:sz w:val="23"/>
          <w:szCs w:val="23"/>
        </w:rPr>
        <w:t>Αισιοδοξούμε ότι τ</w:t>
      </w:r>
      <w:r w:rsidRPr="007B1652">
        <w:rPr>
          <w:rFonts w:ascii="BookmanOldStyle" w:hAnsi="BookmanOldStyle" w:cs="BookmanOldStyle-Bold"/>
          <w:sz w:val="23"/>
          <w:szCs w:val="23"/>
        </w:rPr>
        <w:t xml:space="preserve">ο κοινό μας έργο, η </w:t>
      </w:r>
      <w:r>
        <w:rPr>
          <w:rFonts w:ascii="BookmanOldStyle" w:hAnsi="BookmanOldStyle" w:cs="BookmanOldStyle-Bold"/>
          <w:sz w:val="23"/>
          <w:szCs w:val="23"/>
        </w:rPr>
        <w:t>ολόπλευρη ανάπτυξη (πνευματική, ψυχική, σωματική) της προσωπικότητας των μαθητών μας, θ</w:t>
      </w:r>
      <w:r w:rsidRPr="007B1652">
        <w:rPr>
          <w:rFonts w:ascii="BookmanOldStyle" w:hAnsi="BookmanOldStyle" w:cs="BookmanOldStyle-Bold"/>
          <w:sz w:val="23"/>
          <w:szCs w:val="23"/>
        </w:rPr>
        <w:t xml:space="preserve">α ευοδωθεί </w:t>
      </w:r>
      <w:r>
        <w:rPr>
          <w:rFonts w:ascii="BookmanOldStyle" w:hAnsi="BookmanOldStyle" w:cs="BookmanOldStyle-Bold"/>
          <w:sz w:val="23"/>
          <w:szCs w:val="23"/>
        </w:rPr>
        <w:t xml:space="preserve">και φέτος </w:t>
      </w:r>
      <w:r w:rsidRPr="007B1652">
        <w:rPr>
          <w:rFonts w:ascii="BookmanOldStyle" w:hAnsi="BookmanOldStyle" w:cs="BookmanOldStyle-Bold"/>
          <w:sz w:val="23"/>
          <w:szCs w:val="23"/>
        </w:rPr>
        <w:t xml:space="preserve">με ηρεμία και </w:t>
      </w:r>
      <w:r>
        <w:rPr>
          <w:rFonts w:ascii="BookmanOldStyle" w:hAnsi="BookmanOldStyle" w:cs="BookmanOldStyle-Bold"/>
          <w:sz w:val="23"/>
          <w:szCs w:val="23"/>
        </w:rPr>
        <w:t>χαρά</w:t>
      </w:r>
      <w:r w:rsidRPr="007B1652">
        <w:rPr>
          <w:rFonts w:ascii="BookmanOldStyle" w:hAnsi="BookmanOldStyle" w:cs="BookmanOldStyle-Bold"/>
          <w:sz w:val="23"/>
          <w:szCs w:val="23"/>
        </w:rPr>
        <w:t>.</w:t>
      </w:r>
      <w:r>
        <w:rPr>
          <w:rFonts w:ascii="BookmanOldStyle" w:hAnsi="BookmanOldStyle" w:cs="BookmanOldStyle-Bold"/>
          <w:sz w:val="23"/>
          <w:szCs w:val="23"/>
        </w:rPr>
        <w:t xml:space="preserve"> Για την υλοποίηση αυτού του σκοπού εργαζόμαστε με υπευθυνότητα έχοντας δεδομένη την αμέριστη συμπαράστασή σας.</w:t>
      </w:r>
      <w:r w:rsidRPr="007B1652">
        <w:rPr>
          <w:rFonts w:ascii="BookmanOldStyle" w:hAnsi="BookmanOldStyle" w:cs="BookmanOldStyle-Bold"/>
          <w:sz w:val="23"/>
          <w:szCs w:val="23"/>
        </w:rPr>
        <w:t xml:space="preserve"> </w:t>
      </w:r>
    </w:p>
    <w:p w:rsidR="001F3833" w:rsidRPr="00041A04" w:rsidRDefault="001F3833" w:rsidP="001F3833">
      <w:pPr>
        <w:autoSpaceDE w:val="0"/>
        <w:autoSpaceDN w:val="0"/>
        <w:adjustRightInd w:val="0"/>
        <w:ind w:left="-284"/>
        <w:jc w:val="both"/>
        <w:rPr>
          <w:rFonts w:ascii="Bookman Old Style" w:hAnsi="Bookman Old Style" w:cs="BookmanOldStyle-Bold"/>
          <w:bCs/>
          <w:sz w:val="23"/>
          <w:szCs w:val="23"/>
        </w:rPr>
      </w:pPr>
      <w:r>
        <w:rPr>
          <w:rFonts w:ascii="BookmanOldStyle" w:hAnsi="BookmanOldStyle" w:cs="BookmanOldStyle-Bold"/>
          <w:sz w:val="23"/>
          <w:szCs w:val="23"/>
        </w:rPr>
        <w:t xml:space="preserve">Παρακάτω σας υπενθυμίζουμε κάποια σημεία από τον κανονισμό λειτουργίας του σχολείου, που οργανώνουν και </w:t>
      </w:r>
      <w:r w:rsidRPr="007B1652">
        <w:rPr>
          <w:rFonts w:ascii="BookmanOldStyle" w:hAnsi="BookmanOldStyle" w:cs="BookmanOldStyle-Bold"/>
          <w:sz w:val="23"/>
          <w:szCs w:val="23"/>
        </w:rPr>
        <w:t>διευκολύνουν</w:t>
      </w:r>
      <w:r>
        <w:rPr>
          <w:rFonts w:ascii="BookmanOldStyle" w:hAnsi="BookmanOldStyle" w:cs="BookmanOldStyle-Bold"/>
          <w:sz w:val="23"/>
          <w:szCs w:val="23"/>
        </w:rPr>
        <w:t xml:space="preserve"> τις σχέσεις μαθητών, γονέων,</w:t>
      </w:r>
      <w:r w:rsidRPr="007B1652">
        <w:rPr>
          <w:rFonts w:ascii="BookmanOldStyle" w:hAnsi="BookmanOldStyle" w:cs="BookmanOldStyle-Bold"/>
          <w:sz w:val="23"/>
          <w:szCs w:val="23"/>
        </w:rPr>
        <w:t xml:space="preserve"> καθηγητών</w:t>
      </w:r>
      <w:r w:rsidRPr="00041A04">
        <w:rPr>
          <w:rFonts w:ascii="Bookman Old Style" w:hAnsi="Bookman Old Style" w:cs="BookmanOldStyle-Bold"/>
          <w:bCs/>
          <w:sz w:val="23"/>
          <w:szCs w:val="23"/>
        </w:rPr>
        <w:t>.</w:t>
      </w:r>
    </w:p>
    <w:p w:rsidR="001F3833" w:rsidRPr="00E368A3" w:rsidRDefault="001F3833" w:rsidP="001F3833">
      <w:pPr>
        <w:autoSpaceDE w:val="0"/>
        <w:autoSpaceDN w:val="0"/>
        <w:adjustRightInd w:val="0"/>
        <w:rPr>
          <w:rFonts w:ascii="Bookman Old Style" w:hAnsi="Bookman Old Style" w:cs="BookmanOldStyle-Bold"/>
          <w:bCs/>
          <w:sz w:val="23"/>
          <w:szCs w:val="23"/>
        </w:rPr>
      </w:pPr>
    </w:p>
    <w:p w:rsidR="001F3833" w:rsidRPr="00A70A58" w:rsidRDefault="001F3833" w:rsidP="001F3833">
      <w:pPr>
        <w:autoSpaceDE w:val="0"/>
        <w:autoSpaceDN w:val="0"/>
        <w:adjustRightInd w:val="0"/>
        <w:jc w:val="center"/>
        <w:rPr>
          <w:rFonts w:ascii="BookmanOldStyle-Bold" w:hAnsi="BookmanOldStyle-Bold" w:cs="BookmanOldStyle-Bold"/>
          <w:b/>
          <w:bCs/>
          <w:sz w:val="23"/>
          <w:szCs w:val="23"/>
        </w:rPr>
      </w:pPr>
      <w:r>
        <w:rPr>
          <w:rFonts w:ascii="BookmanOldStyle-Bold" w:hAnsi="BookmanOldStyle-Bold" w:cs="BookmanOldStyle-Bold"/>
          <w:b/>
          <w:bCs/>
          <w:sz w:val="23"/>
          <w:szCs w:val="23"/>
        </w:rPr>
        <w:t xml:space="preserve">ΟΙ </w:t>
      </w:r>
      <w:r w:rsidRPr="00A70A58">
        <w:rPr>
          <w:rFonts w:ascii="BookmanOldStyle-Bold" w:hAnsi="BookmanOldStyle-Bold" w:cs="BookmanOldStyle-Bold"/>
          <w:b/>
          <w:bCs/>
          <w:sz w:val="23"/>
          <w:szCs w:val="23"/>
        </w:rPr>
        <w:t>ΒΑΣΙΚΟΙ ΚΑΝΟΝΕΣ ΛΕΙΤΟΥΡΓΙΑΣ</w:t>
      </w:r>
      <w:r>
        <w:rPr>
          <w:rFonts w:ascii="BookmanOldStyle-Bold" w:hAnsi="BookmanOldStyle-Bold" w:cs="BookmanOldStyle-Bold"/>
          <w:b/>
          <w:bCs/>
          <w:sz w:val="23"/>
          <w:szCs w:val="23"/>
        </w:rPr>
        <w:t xml:space="preserve">  ΤΟΥ </w:t>
      </w:r>
      <w:r w:rsidRPr="0032671C">
        <w:rPr>
          <w:rFonts w:ascii="BookmanOldStyle" w:hAnsi="BookmanOldStyle" w:cs="BookmanOldStyle-Bold"/>
          <w:b/>
          <w:sz w:val="23"/>
          <w:szCs w:val="23"/>
        </w:rPr>
        <w:t>ΣΧΟΛΕΙΟΥ</w:t>
      </w:r>
      <w:r>
        <w:rPr>
          <w:rFonts w:ascii="BookmanOldStyle-Bold" w:hAnsi="BookmanOldStyle-Bold" w:cs="BookmanOldStyle-Bold"/>
          <w:b/>
          <w:bCs/>
          <w:sz w:val="23"/>
          <w:szCs w:val="23"/>
        </w:rPr>
        <w:t xml:space="preserve"> ΜΑΣ</w:t>
      </w:r>
    </w:p>
    <w:p w:rsidR="001F3833" w:rsidRDefault="001F3833" w:rsidP="001F3833">
      <w:pPr>
        <w:autoSpaceDE w:val="0"/>
        <w:autoSpaceDN w:val="0"/>
        <w:adjustRightInd w:val="0"/>
        <w:rPr>
          <w:rFonts w:ascii="BookmanOldStyle" w:hAnsi="BookmanOldStyle" w:cs="BookmanOldStyle"/>
          <w:b/>
          <w:sz w:val="23"/>
          <w:szCs w:val="23"/>
        </w:rPr>
      </w:pPr>
      <w:r w:rsidRPr="006574D2">
        <w:rPr>
          <w:rFonts w:ascii="BookmanOldStyle" w:hAnsi="BookmanOldStyle" w:cs="BookmanOldStyle"/>
          <w:b/>
          <w:sz w:val="23"/>
          <w:szCs w:val="23"/>
        </w:rPr>
        <w:t xml:space="preserve"> </w:t>
      </w:r>
    </w:p>
    <w:p w:rsidR="001F3833" w:rsidRPr="006574D2"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 xml:space="preserve"> ΠΡΟΣΕΛΕΥΣΗ</w:t>
      </w:r>
    </w:p>
    <w:p w:rsidR="001F3833" w:rsidRPr="00931159" w:rsidRDefault="001F3833" w:rsidP="001F3833">
      <w:pPr>
        <w:pStyle w:val="a5"/>
        <w:numPr>
          <w:ilvl w:val="1"/>
          <w:numId w:val="1"/>
        </w:numPr>
        <w:autoSpaceDE w:val="0"/>
        <w:autoSpaceDN w:val="0"/>
        <w:adjustRightInd w:val="0"/>
        <w:ind w:left="284"/>
        <w:jc w:val="both"/>
        <w:rPr>
          <w:rFonts w:ascii="BookmanOldStyle" w:hAnsi="BookmanOldStyle" w:cs="BookmanOldStyle"/>
          <w:sz w:val="23"/>
          <w:szCs w:val="23"/>
        </w:rPr>
      </w:pPr>
      <w:r w:rsidRPr="00931159">
        <w:rPr>
          <w:rFonts w:ascii="BookmanOldStyle" w:hAnsi="BookmanOldStyle" w:cs="BookmanOldStyle"/>
          <w:sz w:val="23"/>
          <w:szCs w:val="23"/>
        </w:rPr>
        <w:t>Οι μαθητές οφείλουν να βρίσκονται στον χώρο του σχολείου πριν</w:t>
      </w:r>
      <w:r w:rsidR="003874D1">
        <w:rPr>
          <w:rFonts w:ascii="BookmanOldStyle" w:hAnsi="BookmanOldStyle" w:cs="BookmanOldStyle"/>
          <w:sz w:val="23"/>
          <w:szCs w:val="23"/>
        </w:rPr>
        <w:t xml:space="preserve"> την πρωινή συγκέντρωση για προσευχή</w:t>
      </w:r>
      <w:r w:rsidRPr="00931159">
        <w:rPr>
          <w:rFonts w:ascii="BookmanOldStyle" w:hAnsi="BookmanOldStyle" w:cs="BookmanOldStyle"/>
          <w:sz w:val="23"/>
          <w:szCs w:val="23"/>
        </w:rPr>
        <w:t>, κατά τη διάρκεια της οποίας</w:t>
      </w:r>
      <w:r>
        <w:rPr>
          <w:rFonts w:ascii="BookmanOldStyle" w:hAnsi="BookmanOldStyle" w:cs="BookmanOldStyle"/>
          <w:sz w:val="23"/>
          <w:szCs w:val="23"/>
        </w:rPr>
        <w:t xml:space="preserve"> θα </w:t>
      </w:r>
      <w:r w:rsidRPr="00931159">
        <w:rPr>
          <w:rFonts w:ascii="BookmanOldStyle" w:hAnsi="BookmanOldStyle" w:cs="BookmanOldStyle"/>
          <w:sz w:val="23"/>
          <w:szCs w:val="23"/>
        </w:rPr>
        <w:t>πρέπει να επιδεικνύουν τον αρμόζοντα σεβασμό στο δικαίωμα των συμμαθητών τους για ενεργό συμμετοχή  σε αυτήν.</w:t>
      </w:r>
    </w:p>
    <w:p w:rsidR="001F3833" w:rsidRPr="00931159" w:rsidRDefault="001F3833" w:rsidP="001F3833">
      <w:pPr>
        <w:pStyle w:val="a5"/>
        <w:numPr>
          <w:ilvl w:val="1"/>
          <w:numId w:val="1"/>
        </w:numPr>
        <w:autoSpaceDE w:val="0"/>
        <w:autoSpaceDN w:val="0"/>
        <w:adjustRightInd w:val="0"/>
        <w:ind w:left="284"/>
        <w:jc w:val="both"/>
        <w:rPr>
          <w:rFonts w:ascii="BookmanOldStyle" w:hAnsi="BookmanOldStyle" w:cs="BookmanOldStyle"/>
          <w:sz w:val="23"/>
          <w:szCs w:val="23"/>
        </w:rPr>
      </w:pPr>
      <w:r w:rsidRPr="00CF6C9C">
        <w:rPr>
          <w:rFonts w:ascii="BookmanOldStyle" w:hAnsi="BookmanOldStyle" w:cs="BookmanOldStyle"/>
          <w:sz w:val="23"/>
          <w:szCs w:val="23"/>
        </w:rPr>
        <w:t>Μαθητές που προσέρχονται μ</w:t>
      </w:r>
      <w:r>
        <w:rPr>
          <w:rFonts w:ascii="BookmanOldStyle" w:hAnsi="BookmanOldStyle" w:cs="BookmanOldStyle"/>
          <w:sz w:val="23"/>
          <w:szCs w:val="23"/>
        </w:rPr>
        <w:t xml:space="preserve">ε καθυστέρηση </w:t>
      </w:r>
      <w:r w:rsidRPr="00CF6C9C">
        <w:rPr>
          <w:rFonts w:ascii="BookmanOldStyle" w:hAnsi="BookmanOldStyle" w:cs="BookmanOldStyle"/>
          <w:sz w:val="23"/>
          <w:szCs w:val="23"/>
        </w:rPr>
        <w:t xml:space="preserve">κατά την 1η διδακτική ώρα </w:t>
      </w:r>
      <w:r>
        <w:rPr>
          <w:rFonts w:ascii="BookmanOldStyle" w:hAnsi="BookmanOldStyle" w:cs="BookmanOldStyle"/>
          <w:sz w:val="23"/>
          <w:szCs w:val="23"/>
        </w:rPr>
        <w:t>αλλά και</w:t>
      </w:r>
      <w:r w:rsidRPr="00931159">
        <w:rPr>
          <w:rFonts w:ascii="BookmanOldStyle" w:hAnsi="BookmanOldStyle" w:cs="BookmanOldStyle"/>
          <w:sz w:val="23"/>
          <w:szCs w:val="23"/>
        </w:rPr>
        <w:t xml:space="preserve"> κατά τις υπόλοιπες διδακτικές ώρες </w:t>
      </w:r>
      <w:r>
        <w:rPr>
          <w:rFonts w:ascii="BookmanOldStyle" w:hAnsi="BookmanOldStyle" w:cs="BookmanOldStyle"/>
          <w:sz w:val="23"/>
          <w:szCs w:val="23"/>
        </w:rPr>
        <w:t xml:space="preserve">δεν </w:t>
      </w:r>
      <w:r w:rsidRPr="00CF6C9C">
        <w:rPr>
          <w:rFonts w:ascii="BookmanOldStyle" w:hAnsi="BookmanOldStyle" w:cs="BookmanOldStyle"/>
          <w:sz w:val="23"/>
          <w:szCs w:val="23"/>
        </w:rPr>
        <w:t>γίνονται δεκτοί στο μ</w:t>
      </w:r>
      <w:r>
        <w:rPr>
          <w:rFonts w:ascii="BookmanOldStyle" w:hAnsi="BookmanOldStyle" w:cs="BookmanOldStyle"/>
          <w:sz w:val="23"/>
          <w:szCs w:val="23"/>
        </w:rPr>
        <w:t>άθημα</w:t>
      </w:r>
      <w:r w:rsidRPr="00931159">
        <w:rPr>
          <w:rFonts w:ascii="BookmanOldStyle" w:hAnsi="BookmanOldStyle" w:cs="BookmanOldStyle"/>
          <w:sz w:val="23"/>
          <w:szCs w:val="23"/>
        </w:rPr>
        <w:t>. Σε αυτές τις περιπτώσεις</w:t>
      </w:r>
      <w:r>
        <w:rPr>
          <w:rFonts w:ascii="BookmanOldStyle" w:hAnsi="BookmanOldStyle" w:cs="BookmanOldStyle"/>
          <w:sz w:val="23"/>
          <w:szCs w:val="23"/>
        </w:rPr>
        <w:t xml:space="preserve"> </w:t>
      </w:r>
      <w:r w:rsidRPr="00931159">
        <w:rPr>
          <w:rFonts w:ascii="BookmanOldStyle" w:hAnsi="BookmanOldStyle" w:cs="BookmanOldStyle"/>
          <w:sz w:val="23"/>
          <w:szCs w:val="23"/>
        </w:rPr>
        <w:t xml:space="preserve">καταχωρίζεται αδικαιολόγητη </w:t>
      </w:r>
      <w:r>
        <w:rPr>
          <w:rFonts w:ascii="BookmanOldStyle" w:hAnsi="BookmanOldStyle" w:cs="BookmanOldStyle"/>
          <w:sz w:val="23"/>
          <w:szCs w:val="23"/>
        </w:rPr>
        <w:t>απουσία και οι ίδιοι</w:t>
      </w:r>
      <w:r w:rsidRPr="00931159">
        <w:rPr>
          <w:rFonts w:ascii="BookmanOldStyle" w:hAnsi="BookmanOldStyle" w:cs="BookmanOldStyle"/>
          <w:sz w:val="23"/>
          <w:szCs w:val="23"/>
        </w:rPr>
        <w:t xml:space="preserve"> παραμένουν στον προθάλαμο του γραφείου του Διευθυντή.</w:t>
      </w:r>
    </w:p>
    <w:p w:rsidR="001F3833" w:rsidRDefault="001F3833" w:rsidP="001F3833">
      <w:pPr>
        <w:pStyle w:val="a5"/>
        <w:numPr>
          <w:ilvl w:val="1"/>
          <w:numId w:val="1"/>
        </w:numPr>
        <w:autoSpaceDE w:val="0"/>
        <w:autoSpaceDN w:val="0"/>
        <w:adjustRightInd w:val="0"/>
        <w:ind w:left="284"/>
        <w:jc w:val="both"/>
        <w:rPr>
          <w:rFonts w:ascii="BookmanOldStyle" w:hAnsi="BookmanOldStyle" w:cs="BookmanOldStyle"/>
          <w:sz w:val="23"/>
          <w:szCs w:val="23"/>
        </w:rPr>
      </w:pPr>
      <w:r w:rsidRPr="00931159">
        <w:rPr>
          <w:rFonts w:ascii="BookmanOldStyle" w:hAnsi="BookmanOldStyle" w:cs="BookmanOldStyle"/>
          <w:sz w:val="23"/>
          <w:szCs w:val="23"/>
        </w:rPr>
        <w:t xml:space="preserve">Η αποχώρηση του μαθητή από το σχολείο πριν από τη λήξη των μαθημάτων γίνεται μόνο για εξαιρετικά σοβαρούς λόγους με γραπτή άδεια από τον Διευθυντή και πάντα </w:t>
      </w:r>
      <w:r w:rsidRPr="00931159">
        <w:rPr>
          <w:rFonts w:ascii="BookmanOldStyle" w:hAnsi="BookmanOldStyle" w:cs="BookmanOldStyle"/>
          <w:b/>
          <w:sz w:val="23"/>
          <w:szCs w:val="23"/>
          <w:u w:val="single"/>
        </w:rPr>
        <w:t>μετά</w:t>
      </w:r>
      <w:r w:rsidRPr="00931159">
        <w:rPr>
          <w:rFonts w:ascii="BookmanOldStyle" w:hAnsi="BookmanOldStyle" w:cs="BookmanOldStyle"/>
          <w:sz w:val="23"/>
          <w:szCs w:val="23"/>
          <w:u w:val="single"/>
        </w:rPr>
        <w:t xml:space="preserve"> </w:t>
      </w:r>
      <w:r w:rsidRPr="00931159">
        <w:rPr>
          <w:rFonts w:ascii="BookmanOldStyle" w:hAnsi="BookmanOldStyle" w:cs="BookmanOldStyle"/>
          <w:b/>
          <w:sz w:val="23"/>
          <w:szCs w:val="23"/>
          <w:u w:val="single"/>
        </w:rPr>
        <w:t>από</w:t>
      </w:r>
      <w:r w:rsidRPr="00931159">
        <w:rPr>
          <w:rFonts w:ascii="BookmanOldStyle" w:hAnsi="BookmanOldStyle" w:cs="BookmanOldStyle"/>
          <w:sz w:val="23"/>
          <w:szCs w:val="23"/>
          <w:u w:val="single"/>
        </w:rPr>
        <w:t xml:space="preserve"> </w:t>
      </w:r>
      <w:r w:rsidRPr="00931159">
        <w:rPr>
          <w:rFonts w:ascii="BookmanOldStyle" w:hAnsi="BookmanOldStyle" w:cs="BookmanOldStyle"/>
          <w:b/>
          <w:sz w:val="23"/>
          <w:szCs w:val="23"/>
          <w:u w:val="single"/>
        </w:rPr>
        <w:t>επικοινωνία με τους γονείς</w:t>
      </w:r>
      <w:r w:rsidRPr="00931159">
        <w:rPr>
          <w:rFonts w:ascii="BookmanOldStyle" w:hAnsi="BookmanOldStyle" w:cs="BookmanOldStyle"/>
          <w:sz w:val="23"/>
          <w:szCs w:val="23"/>
        </w:rPr>
        <w:t>.</w:t>
      </w:r>
    </w:p>
    <w:p w:rsidR="001F3833" w:rsidRPr="00931159" w:rsidRDefault="001F3833" w:rsidP="001F3833">
      <w:pPr>
        <w:pStyle w:val="a5"/>
        <w:autoSpaceDE w:val="0"/>
        <w:autoSpaceDN w:val="0"/>
        <w:adjustRightInd w:val="0"/>
        <w:ind w:left="993"/>
        <w:jc w:val="both"/>
        <w:rPr>
          <w:rFonts w:ascii="BookmanOldStyle" w:hAnsi="BookmanOldStyle" w:cs="BookmanOldStyle"/>
          <w:sz w:val="23"/>
          <w:szCs w:val="23"/>
        </w:rPr>
      </w:pPr>
    </w:p>
    <w:p w:rsidR="001F3833" w:rsidRPr="00E30376"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sidRPr="00E30376">
        <w:rPr>
          <w:rFonts w:ascii="BookmanOldStyle" w:hAnsi="BookmanOldStyle" w:cs="BookmanOldStyle"/>
          <w:b/>
          <w:sz w:val="23"/>
          <w:szCs w:val="23"/>
        </w:rPr>
        <w:t>ΔΙΑΛΕΙΜΜΑΤΑ</w:t>
      </w:r>
    </w:p>
    <w:p w:rsidR="001F3833" w:rsidRPr="00326B58" w:rsidRDefault="001F3833" w:rsidP="001F3833">
      <w:pPr>
        <w:pStyle w:val="a5"/>
        <w:numPr>
          <w:ilvl w:val="0"/>
          <w:numId w:val="2"/>
        </w:numPr>
        <w:autoSpaceDE w:val="0"/>
        <w:autoSpaceDN w:val="0"/>
        <w:adjustRightInd w:val="0"/>
        <w:ind w:left="284"/>
        <w:jc w:val="both"/>
        <w:rPr>
          <w:rFonts w:ascii="BookmanOldStyle" w:hAnsi="BookmanOldStyle" w:cs="BookmanOldStyle"/>
          <w:sz w:val="23"/>
          <w:szCs w:val="23"/>
        </w:rPr>
      </w:pPr>
      <w:r w:rsidRPr="00326B58">
        <w:rPr>
          <w:rFonts w:ascii="BookmanOldStyle" w:hAnsi="BookmanOldStyle" w:cs="BookmanOldStyle"/>
          <w:sz w:val="23"/>
          <w:szCs w:val="23"/>
        </w:rPr>
        <w:t>Κατά τη διάρκεια των διαλειμμάτων οι μαθητές εξέρχονται στο χώρο της αυλής και οι αίθουσες κλειδώνονται για λόγους ασφαλείας από τον διδάσκοντα (</w:t>
      </w:r>
      <w:r>
        <w:rPr>
          <w:rFonts w:ascii="BookmanOldStyle" w:hAnsi="BookmanOldStyle" w:cs="BookmanOldStyle"/>
          <w:sz w:val="23"/>
          <w:szCs w:val="23"/>
        </w:rPr>
        <w:t xml:space="preserve">η παραμονή στους διαδρόμους επιτρέπεται μόνο σε </w:t>
      </w:r>
      <w:r w:rsidRPr="00326B58">
        <w:rPr>
          <w:rFonts w:ascii="BookmanOldStyle" w:hAnsi="BookmanOldStyle" w:cs="BookmanOldStyle"/>
          <w:sz w:val="23"/>
          <w:szCs w:val="23"/>
        </w:rPr>
        <w:t xml:space="preserve">περίπτωση κακοκαιρίας). </w:t>
      </w:r>
    </w:p>
    <w:p w:rsidR="001F3833" w:rsidRPr="00326B58" w:rsidRDefault="001F3833" w:rsidP="001F3833">
      <w:pPr>
        <w:pStyle w:val="a5"/>
        <w:numPr>
          <w:ilvl w:val="0"/>
          <w:numId w:val="2"/>
        </w:numPr>
        <w:autoSpaceDE w:val="0"/>
        <w:autoSpaceDN w:val="0"/>
        <w:adjustRightInd w:val="0"/>
        <w:ind w:left="284"/>
        <w:jc w:val="both"/>
        <w:rPr>
          <w:rFonts w:ascii="BookmanOldStyle" w:hAnsi="BookmanOldStyle" w:cs="BookmanOldStyle"/>
          <w:sz w:val="23"/>
          <w:szCs w:val="23"/>
        </w:rPr>
      </w:pPr>
      <w:r w:rsidRPr="00326B58">
        <w:rPr>
          <w:rFonts w:ascii="BookmanOldStyle" w:hAnsi="BookmanOldStyle" w:cs="BookmanOldStyle"/>
          <w:sz w:val="23"/>
          <w:szCs w:val="23"/>
        </w:rPr>
        <w:t xml:space="preserve">Για οποιοδήποτε πρόβλημα </w:t>
      </w:r>
      <w:r>
        <w:rPr>
          <w:rFonts w:ascii="BookmanOldStyle" w:hAnsi="BookmanOldStyle" w:cs="BookmanOldStyle"/>
          <w:sz w:val="23"/>
          <w:szCs w:val="23"/>
        </w:rPr>
        <w:t xml:space="preserve">οι μαθητές </w:t>
      </w:r>
      <w:r w:rsidRPr="00326B58">
        <w:rPr>
          <w:rFonts w:ascii="BookmanOldStyle" w:hAnsi="BookmanOldStyle" w:cs="BookmanOldStyle"/>
          <w:sz w:val="23"/>
          <w:szCs w:val="23"/>
        </w:rPr>
        <w:t xml:space="preserve">απευθύνονται στους εφημερεύοντες καθηγητές που επιτηρούν τους διάφορους χώρους του σχολείου, στις υποδείξεις των οποίων πρέπει να υπακούουν. </w:t>
      </w:r>
    </w:p>
    <w:p w:rsidR="001F3833" w:rsidRPr="00326B58" w:rsidRDefault="001F3833" w:rsidP="001F3833">
      <w:pPr>
        <w:pStyle w:val="a5"/>
        <w:numPr>
          <w:ilvl w:val="0"/>
          <w:numId w:val="2"/>
        </w:numPr>
        <w:autoSpaceDE w:val="0"/>
        <w:autoSpaceDN w:val="0"/>
        <w:adjustRightInd w:val="0"/>
        <w:ind w:left="284"/>
        <w:jc w:val="both"/>
        <w:rPr>
          <w:rFonts w:ascii="BookmanOldStyle" w:hAnsi="BookmanOldStyle" w:cs="BookmanOldStyle"/>
          <w:sz w:val="23"/>
          <w:szCs w:val="23"/>
        </w:rPr>
      </w:pPr>
      <w:r w:rsidRPr="00326B58">
        <w:rPr>
          <w:rFonts w:ascii="BookmanOldStyle" w:hAnsi="BookmanOldStyle" w:cs="BookmanOldStyle"/>
          <w:sz w:val="23"/>
          <w:szCs w:val="23"/>
        </w:rPr>
        <w:t xml:space="preserve">Η απομάκρυνση από το σχολικό χώρο για </w:t>
      </w:r>
      <w:r>
        <w:rPr>
          <w:rFonts w:ascii="BookmanOldStyle" w:hAnsi="BookmanOldStyle" w:cs="BookmanOldStyle"/>
          <w:sz w:val="23"/>
          <w:szCs w:val="23"/>
        </w:rPr>
        <w:t xml:space="preserve">οποιονδήποτε </w:t>
      </w:r>
      <w:r w:rsidRPr="00326B58">
        <w:rPr>
          <w:rFonts w:ascii="BookmanOldStyle" w:hAnsi="BookmanOldStyle" w:cs="BookmanOldStyle"/>
          <w:sz w:val="23"/>
          <w:szCs w:val="23"/>
        </w:rPr>
        <w:t>λόγο χωρίς την άδεια της Δ/νσης ή του εφημερεύοντα εκπαιδευτικού δεν επιτρέπεται.</w:t>
      </w:r>
    </w:p>
    <w:p w:rsidR="001F3833" w:rsidRDefault="001F3833" w:rsidP="001F3833">
      <w:pPr>
        <w:autoSpaceDE w:val="0"/>
        <w:autoSpaceDN w:val="0"/>
        <w:adjustRightInd w:val="0"/>
        <w:ind w:firstLine="45"/>
        <w:rPr>
          <w:rFonts w:ascii="BookmanOldStyle" w:hAnsi="BookmanOldStyle" w:cs="BookmanOldStyle"/>
          <w:sz w:val="23"/>
          <w:szCs w:val="23"/>
        </w:rPr>
      </w:pPr>
    </w:p>
    <w:p w:rsidR="001F3833" w:rsidRPr="00123E4E" w:rsidRDefault="00933CA0"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ΜΑΘΗΜΑΤΑ</w:t>
      </w:r>
    </w:p>
    <w:p w:rsidR="00933CA0" w:rsidRDefault="00933CA0" w:rsidP="001F3833">
      <w:pPr>
        <w:autoSpaceDE w:val="0"/>
        <w:autoSpaceDN w:val="0"/>
        <w:adjustRightInd w:val="0"/>
        <w:ind w:left="-284"/>
        <w:jc w:val="both"/>
        <w:rPr>
          <w:rFonts w:ascii="BookmanOldStyle-Bold" w:hAnsi="BookmanOldStyle-Bold" w:cs="BookmanOldStyle-Bold"/>
          <w:bCs/>
          <w:sz w:val="23"/>
          <w:szCs w:val="23"/>
        </w:rPr>
      </w:pPr>
      <w:r w:rsidRPr="00933CA0">
        <w:rPr>
          <w:rFonts w:ascii="BookmanOldStyle-Bold" w:hAnsi="BookmanOldStyle-Bold" w:cs="BookmanOldStyle-Bold"/>
          <w:bCs/>
          <w:sz w:val="23"/>
          <w:szCs w:val="23"/>
        </w:rPr>
        <w:t>Τα μαθήμα</w:t>
      </w:r>
      <w:r>
        <w:rPr>
          <w:rFonts w:ascii="BookmanOldStyle-Bold" w:hAnsi="BookmanOldStyle-Bold" w:cs="BookmanOldStyle-Bold"/>
          <w:bCs/>
          <w:sz w:val="23"/>
          <w:szCs w:val="23"/>
        </w:rPr>
        <w:t xml:space="preserve">τα </w:t>
      </w:r>
      <w:r w:rsidRPr="00933CA0">
        <w:rPr>
          <w:rFonts w:ascii="BookmanOldStyle-Bold" w:hAnsi="BookmanOldStyle-Bold" w:cs="BookmanOldStyle-Bold"/>
          <w:bCs/>
          <w:sz w:val="23"/>
          <w:szCs w:val="23"/>
        </w:rPr>
        <w:t>κατατάσσονται</w:t>
      </w:r>
      <w:r>
        <w:rPr>
          <w:rFonts w:ascii="BookmanOldStyle-Bold" w:hAnsi="BookmanOldStyle-Bold" w:cs="BookmanOldStyle-Bold"/>
          <w:bCs/>
          <w:sz w:val="23"/>
          <w:szCs w:val="23"/>
        </w:rPr>
        <w:t xml:space="preserve"> σε τρεις ομάδες. </w:t>
      </w:r>
    </w:p>
    <w:p w:rsidR="00933CA0" w:rsidRDefault="00933CA0" w:rsidP="001F3833">
      <w:pPr>
        <w:autoSpaceDE w:val="0"/>
        <w:autoSpaceDN w:val="0"/>
        <w:adjustRightInd w:val="0"/>
        <w:ind w:left="-284"/>
        <w:jc w:val="both"/>
        <w:rPr>
          <w:rFonts w:ascii="BookmanOldStyle-Bold" w:hAnsi="BookmanOldStyle-Bold" w:cs="BookmanOldStyle-Bold"/>
          <w:bCs/>
          <w:sz w:val="23"/>
          <w:szCs w:val="23"/>
        </w:rPr>
      </w:pPr>
      <w:r w:rsidRPr="00933CA0">
        <w:rPr>
          <w:rFonts w:ascii="BookmanOldStyle-Bold" w:hAnsi="BookmanOldStyle-Bold" w:cs="BookmanOldStyle-Bold"/>
          <w:bCs/>
          <w:i/>
          <w:sz w:val="23"/>
          <w:szCs w:val="23"/>
          <w:u w:val="single"/>
        </w:rPr>
        <w:t>Ομάδα Α'</w:t>
      </w:r>
      <w:r w:rsidRPr="00933CA0">
        <w:rPr>
          <w:rFonts w:ascii="BookmanOldStyle-Bold" w:hAnsi="BookmanOldStyle-Bold" w:cs="BookmanOldStyle-Bold"/>
          <w:bCs/>
          <w:sz w:val="23"/>
          <w:szCs w:val="23"/>
          <w:u w:val="single"/>
        </w:rPr>
        <w:t>:</w:t>
      </w:r>
      <w:r w:rsidRPr="00933CA0">
        <w:rPr>
          <w:rFonts w:ascii="BookmanOldStyle-Bold" w:hAnsi="BookmanOldStyle-Bold" w:cs="BookmanOldStyle-Bold"/>
          <w:bCs/>
          <w:sz w:val="23"/>
          <w:szCs w:val="23"/>
        </w:rPr>
        <w:t xml:space="preserve"> 1) Νεοελληνική Γλώσσα και Γραμματεία (Γλωσσική Διδασκαλία και Νεοελληνική Λογοτεχνία), 2) Μαθηματικά, 3) Φυσική, 4) Ιστορία. </w:t>
      </w:r>
    </w:p>
    <w:p w:rsidR="00933CA0" w:rsidRDefault="00933CA0" w:rsidP="001F3833">
      <w:pPr>
        <w:autoSpaceDE w:val="0"/>
        <w:autoSpaceDN w:val="0"/>
        <w:adjustRightInd w:val="0"/>
        <w:ind w:left="-284"/>
        <w:jc w:val="both"/>
        <w:rPr>
          <w:rFonts w:ascii="BookmanOldStyle-Bold" w:hAnsi="BookmanOldStyle-Bold" w:cs="BookmanOldStyle-Bold"/>
          <w:bCs/>
          <w:sz w:val="23"/>
          <w:szCs w:val="23"/>
        </w:rPr>
      </w:pPr>
      <w:r w:rsidRPr="00933CA0">
        <w:rPr>
          <w:rFonts w:ascii="BookmanOldStyle-Bold" w:hAnsi="BookmanOldStyle-Bold" w:cs="BookmanOldStyle-Bold"/>
          <w:bCs/>
          <w:i/>
          <w:sz w:val="23"/>
          <w:szCs w:val="23"/>
          <w:u w:val="single"/>
        </w:rPr>
        <w:t>Ομάδα Β΄:</w:t>
      </w:r>
      <w:r w:rsidRPr="00933CA0">
        <w:rPr>
          <w:rFonts w:ascii="BookmanOldStyle-Bold" w:hAnsi="BookmanOldStyle-Bold" w:cs="BookmanOldStyle-Bold"/>
          <w:bCs/>
          <w:sz w:val="23"/>
          <w:szCs w:val="23"/>
        </w:rPr>
        <w:t xml:space="preserve"> 1) Αρχαία Ελληνική Γλώσσα και Γραμματεία (Αρχαία Ελληνική Γλώσσα, Αρχαία Ελληνικά Κείμενα από Μετάφραση), 2) Χ</w:t>
      </w:r>
      <w:r>
        <w:rPr>
          <w:rFonts w:ascii="BookmanOldStyle-Bold" w:hAnsi="BookmanOldStyle-Bold" w:cs="BookmanOldStyle-Bold"/>
          <w:bCs/>
          <w:sz w:val="23"/>
          <w:szCs w:val="23"/>
        </w:rPr>
        <w:t xml:space="preserve">ημεία, 3) </w:t>
      </w:r>
      <w:r w:rsidRPr="00933CA0">
        <w:rPr>
          <w:rFonts w:ascii="BookmanOldStyle-Bold" w:hAnsi="BookmanOldStyle-Bold" w:cs="BookmanOldStyle-Bold"/>
          <w:bCs/>
          <w:sz w:val="23"/>
          <w:szCs w:val="23"/>
        </w:rPr>
        <w:t>Βιολογία, 4) Γεωλογία- Γεωγραφία, 5) Κοινωνική και Πολιτική Αγωγή, 6)</w:t>
      </w:r>
      <w:r>
        <w:rPr>
          <w:rFonts w:ascii="BookmanOldStyle-Bold" w:hAnsi="BookmanOldStyle-Bold" w:cs="BookmanOldStyle-Bold"/>
          <w:bCs/>
          <w:sz w:val="23"/>
          <w:szCs w:val="23"/>
        </w:rPr>
        <w:t xml:space="preserve"> </w:t>
      </w:r>
      <w:r w:rsidRPr="00933CA0">
        <w:rPr>
          <w:rFonts w:ascii="BookmanOldStyle-Bold" w:hAnsi="BookmanOldStyle-Bold" w:cs="BookmanOldStyle-Bold"/>
          <w:bCs/>
          <w:sz w:val="23"/>
          <w:szCs w:val="23"/>
        </w:rPr>
        <w:t>Θρησκευτικά, 7) Αγγλικά, 8) Δεύτερη ξένη γλώσσα κ</w:t>
      </w:r>
      <w:r>
        <w:rPr>
          <w:rFonts w:ascii="BookmanOldStyle-Bold" w:hAnsi="BookmanOldStyle-Bold" w:cs="BookmanOldStyle-Bold"/>
          <w:bCs/>
          <w:sz w:val="23"/>
          <w:szCs w:val="23"/>
        </w:rPr>
        <w:t xml:space="preserve">αι 9) Οικιακή Οικονομία. </w:t>
      </w:r>
    </w:p>
    <w:p w:rsidR="00933CA0" w:rsidRDefault="00933CA0" w:rsidP="001F3833">
      <w:pPr>
        <w:autoSpaceDE w:val="0"/>
        <w:autoSpaceDN w:val="0"/>
        <w:adjustRightInd w:val="0"/>
        <w:ind w:left="-284"/>
        <w:jc w:val="both"/>
        <w:rPr>
          <w:rFonts w:ascii="BookmanOldStyle-Bold" w:hAnsi="BookmanOldStyle-Bold" w:cs="BookmanOldStyle-Bold"/>
          <w:bCs/>
          <w:sz w:val="23"/>
          <w:szCs w:val="23"/>
        </w:rPr>
      </w:pPr>
      <w:r w:rsidRPr="00933CA0">
        <w:rPr>
          <w:rFonts w:ascii="BookmanOldStyle-Bold" w:hAnsi="BookmanOldStyle-Bold" w:cs="BookmanOldStyle-Bold"/>
          <w:bCs/>
          <w:i/>
          <w:sz w:val="23"/>
          <w:szCs w:val="23"/>
          <w:u w:val="single"/>
        </w:rPr>
        <w:t>Ομάδα Γ΄:</w:t>
      </w:r>
      <w:r w:rsidRPr="00933CA0">
        <w:rPr>
          <w:rFonts w:ascii="BookmanOldStyle-Bold" w:hAnsi="BookmanOldStyle-Bold" w:cs="BookmanOldStyle-Bold"/>
          <w:bCs/>
          <w:sz w:val="23"/>
          <w:szCs w:val="23"/>
        </w:rPr>
        <w:t xml:space="preserve"> 1) Τεχνολογία - Πληροφορική, 2) Μουσική – Καλλιτεχνικά 3) Φυσική Αγωγή. </w:t>
      </w:r>
    </w:p>
    <w:p w:rsidR="00933CA0" w:rsidRDefault="00933CA0" w:rsidP="001F3833">
      <w:pPr>
        <w:autoSpaceDE w:val="0"/>
        <w:autoSpaceDN w:val="0"/>
        <w:adjustRightInd w:val="0"/>
        <w:ind w:left="-284"/>
        <w:jc w:val="both"/>
        <w:rPr>
          <w:rFonts w:ascii="BookmanOldStyle-Bold" w:hAnsi="BookmanOldStyle-Bold" w:cs="BookmanOldStyle-Bold"/>
          <w:bCs/>
          <w:sz w:val="23"/>
          <w:szCs w:val="23"/>
        </w:rPr>
      </w:pPr>
    </w:p>
    <w:p w:rsidR="00933CA0" w:rsidRPr="00933CA0" w:rsidRDefault="00933CA0" w:rsidP="00933CA0">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ΑΞΙΟΛΟΓΗΣΗ</w:t>
      </w:r>
      <w:r w:rsidRPr="007C043D">
        <w:rPr>
          <w:rFonts w:ascii="BookmanOldStyle" w:hAnsi="BookmanOldStyle" w:cs="BookmanOldStyle"/>
          <w:b/>
          <w:sz w:val="23"/>
          <w:szCs w:val="23"/>
        </w:rPr>
        <w:t xml:space="preserve"> </w:t>
      </w:r>
      <w:r>
        <w:rPr>
          <w:rFonts w:ascii="BookmanOldStyle" w:hAnsi="BookmanOldStyle" w:cs="BookmanOldStyle"/>
          <w:b/>
          <w:sz w:val="23"/>
          <w:szCs w:val="23"/>
        </w:rPr>
        <w:t>ΕΠΙΔΟΣΗΣ</w:t>
      </w:r>
    </w:p>
    <w:p w:rsidR="001F3833" w:rsidRDefault="001F3833" w:rsidP="001F3833">
      <w:pPr>
        <w:autoSpaceDE w:val="0"/>
        <w:autoSpaceDN w:val="0"/>
        <w:adjustRightInd w:val="0"/>
        <w:ind w:left="-284"/>
        <w:jc w:val="both"/>
        <w:rPr>
          <w:rFonts w:ascii="BookmanOldStyle-Bold" w:hAnsi="BookmanOldStyle-Bold" w:cs="BookmanOldStyle-Bold"/>
          <w:bCs/>
          <w:sz w:val="23"/>
          <w:szCs w:val="23"/>
        </w:rPr>
      </w:pPr>
      <w:r>
        <w:rPr>
          <w:rFonts w:ascii="BookmanOldStyle-Bold" w:hAnsi="BookmanOldStyle-Bold" w:cs="BookmanOldStyle-Bold"/>
          <w:bCs/>
          <w:sz w:val="23"/>
          <w:szCs w:val="23"/>
        </w:rPr>
        <w:t>Η αξιολόγηση της επίδοσης του μαθητή προκύπτει από:</w:t>
      </w:r>
    </w:p>
    <w:p w:rsidR="001F3833" w:rsidRPr="00C7095F"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sidRPr="00C7095F">
        <w:rPr>
          <w:rFonts w:ascii="BookmanOldStyle-Bold" w:hAnsi="BookmanOldStyle-Bold" w:cs="BookmanOldStyle-Bold"/>
          <w:bCs/>
          <w:sz w:val="23"/>
          <w:szCs w:val="23"/>
        </w:rPr>
        <w:t>την καθημερινή προφορική εξέταση και την όλη συμμετοχή του μαθητή στη διδακτική-μαθησιακή διαδικασία</w:t>
      </w:r>
      <w:r>
        <w:rPr>
          <w:rFonts w:ascii="BookmanOldStyle-Bold" w:hAnsi="BookmanOldStyle-Bold" w:cs="BookmanOldStyle-Bold"/>
          <w:bCs/>
          <w:sz w:val="23"/>
          <w:szCs w:val="23"/>
        </w:rPr>
        <w:t>,</w:t>
      </w:r>
    </w:p>
    <w:p w:rsidR="001F3833"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sidRPr="00C7095F">
        <w:rPr>
          <w:rFonts w:ascii="BookmanOldStyle-Bold" w:hAnsi="BookmanOldStyle-Bold" w:cs="BookmanOldStyle-Bold"/>
          <w:bCs/>
          <w:sz w:val="23"/>
          <w:szCs w:val="23"/>
        </w:rPr>
        <w:t>τις ολιγόλεπτες γραπτές δοκιμασίες (τεστ)</w:t>
      </w:r>
      <w:r>
        <w:rPr>
          <w:rFonts w:ascii="BookmanOldStyle-Bold" w:hAnsi="BookmanOldStyle-Bold" w:cs="BookmanOldStyle-Bold"/>
          <w:bCs/>
          <w:sz w:val="23"/>
          <w:szCs w:val="23"/>
        </w:rPr>
        <w:t>,</w:t>
      </w:r>
    </w:p>
    <w:p w:rsidR="00933CA0" w:rsidRPr="00933CA0"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Pr>
          <w:rFonts w:ascii="BookmanOldStyle-Bold" w:hAnsi="BookmanOldStyle-Bold" w:cs="BookmanOldStyle-Bold"/>
          <w:bCs/>
          <w:sz w:val="23"/>
          <w:szCs w:val="23"/>
        </w:rPr>
        <w:t>τις ωριαίες γραπτές δοκιμασίες</w:t>
      </w:r>
      <w:r w:rsidR="00F81FF2">
        <w:rPr>
          <w:rFonts w:ascii="BookmanOldStyle-Bold" w:hAnsi="BookmanOldStyle-Bold" w:cs="BookmanOldStyle-Bold"/>
          <w:bCs/>
          <w:sz w:val="23"/>
          <w:szCs w:val="23"/>
        </w:rPr>
        <w:t>,</w:t>
      </w:r>
      <w:r>
        <w:rPr>
          <w:rFonts w:ascii="BookmanOldStyle-Bold" w:hAnsi="BookmanOldStyle-Bold" w:cs="BookmanOldStyle-Bold"/>
          <w:bCs/>
          <w:sz w:val="23"/>
          <w:szCs w:val="23"/>
        </w:rPr>
        <w:t xml:space="preserve"> οι οποίες</w:t>
      </w:r>
      <w:r w:rsidR="00933CA0">
        <w:rPr>
          <w:rFonts w:ascii="BookmanOldStyle-Bold" w:hAnsi="BookmanOldStyle-Bold" w:cs="BookmanOldStyle-Bold"/>
          <w:bCs/>
          <w:sz w:val="23"/>
          <w:szCs w:val="23"/>
        </w:rPr>
        <w:t xml:space="preserve"> </w:t>
      </w:r>
      <w:r w:rsidR="00933CA0" w:rsidRPr="00D65CB3">
        <w:rPr>
          <w:rFonts w:ascii="BookmanOldStyle-Bold" w:hAnsi="BookmanOldStyle-Bold" w:cs="BookmanOldStyle-Bold"/>
          <w:bCs/>
          <w:sz w:val="23"/>
          <w:szCs w:val="23"/>
        </w:rPr>
        <w:t xml:space="preserve">είναι: </w:t>
      </w:r>
    </w:p>
    <w:p w:rsidR="00933CA0" w:rsidRPr="00D65CB3" w:rsidRDefault="00933CA0" w:rsidP="002F3725">
      <w:pPr>
        <w:pStyle w:val="a5"/>
        <w:autoSpaceDE w:val="0"/>
        <w:autoSpaceDN w:val="0"/>
        <w:adjustRightInd w:val="0"/>
        <w:ind w:left="284"/>
        <w:jc w:val="both"/>
        <w:rPr>
          <w:rFonts w:ascii="BookmanOldStyle-Bold" w:hAnsi="BookmanOldStyle-Bold" w:cs="BookmanOldStyle-Bold"/>
          <w:bCs/>
          <w:sz w:val="23"/>
          <w:szCs w:val="23"/>
        </w:rPr>
      </w:pPr>
      <w:r w:rsidRPr="00D65CB3">
        <w:rPr>
          <w:rFonts w:ascii="BookmanOldStyle-Bold" w:hAnsi="BookmanOldStyle-Bold" w:cs="BookmanOldStyle-Bold"/>
          <w:bCs/>
          <w:sz w:val="23"/>
          <w:szCs w:val="23"/>
        </w:rPr>
        <w:lastRenderedPageBreak/>
        <w:t xml:space="preserve">α) </w:t>
      </w:r>
      <w:r w:rsidRPr="00D65CB3">
        <w:rPr>
          <w:rFonts w:ascii="BookmanOldStyle-Bold" w:hAnsi="BookmanOldStyle-Bold" w:cs="BookmanOldStyle-Bold"/>
          <w:bCs/>
          <w:i/>
          <w:sz w:val="23"/>
          <w:szCs w:val="23"/>
        </w:rPr>
        <w:t>προειδοποιημένες</w:t>
      </w:r>
      <w:r w:rsidRPr="00D65CB3">
        <w:rPr>
          <w:rFonts w:ascii="BookmanOldStyle-Bold" w:hAnsi="BookmanOldStyle-Bold" w:cs="BookmanOldStyle-Bold"/>
          <w:bCs/>
          <w:sz w:val="23"/>
          <w:szCs w:val="23"/>
        </w:rPr>
        <w:t>, αν έπονται μιας ανακεφαλαίωσης και καλύπτουν ευρύτερη διδακτική ενότητα,</w:t>
      </w:r>
    </w:p>
    <w:p w:rsidR="009B2424" w:rsidRPr="00D65CB3" w:rsidRDefault="00933CA0" w:rsidP="00933CA0">
      <w:pPr>
        <w:pStyle w:val="a5"/>
        <w:autoSpaceDE w:val="0"/>
        <w:autoSpaceDN w:val="0"/>
        <w:adjustRightInd w:val="0"/>
        <w:ind w:left="284"/>
        <w:jc w:val="both"/>
        <w:rPr>
          <w:rFonts w:ascii="BookmanOldStyle-Bold" w:hAnsi="BookmanOldStyle-Bold" w:cs="BookmanOldStyle-Bold"/>
          <w:bCs/>
          <w:sz w:val="23"/>
          <w:szCs w:val="23"/>
        </w:rPr>
      </w:pPr>
      <w:r w:rsidRPr="00D65CB3">
        <w:rPr>
          <w:rFonts w:ascii="BookmanOldStyle-Bold" w:hAnsi="BookmanOldStyle-Bold" w:cs="BookmanOldStyle-Bold"/>
          <w:bCs/>
          <w:sz w:val="23"/>
          <w:szCs w:val="23"/>
        </w:rPr>
        <w:t xml:space="preserve">β) </w:t>
      </w:r>
      <w:r w:rsidRPr="00D65CB3">
        <w:rPr>
          <w:rFonts w:ascii="BookmanOldStyle-Bold" w:hAnsi="BookmanOldStyle-Bold" w:cs="BookmanOldStyle-Bold"/>
          <w:bCs/>
          <w:i/>
          <w:sz w:val="23"/>
          <w:szCs w:val="23"/>
        </w:rPr>
        <w:t>μη προειδοποιημένες</w:t>
      </w:r>
      <w:r w:rsidRPr="00D65CB3">
        <w:rPr>
          <w:rFonts w:ascii="BookmanOldStyle-Bold" w:hAnsi="BookmanOldStyle-Bold" w:cs="BookmanOldStyle-Bold"/>
          <w:bCs/>
          <w:sz w:val="23"/>
          <w:szCs w:val="23"/>
        </w:rPr>
        <w:t>, αν καλύπτουν την ύλη που διδάχθηκε σ</w:t>
      </w:r>
      <w:r w:rsidR="009B2424" w:rsidRPr="00D65CB3">
        <w:rPr>
          <w:rFonts w:ascii="BookmanOldStyle-Bold" w:hAnsi="BookmanOldStyle-Bold" w:cs="BookmanOldStyle-Bold"/>
          <w:bCs/>
          <w:sz w:val="23"/>
          <w:szCs w:val="23"/>
        </w:rPr>
        <w:t>το αμέσως προηγούμενο μάθημα.</w:t>
      </w:r>
      <w:r w:rsidRPr="00D65CB3">
        <w:rPr>
          <w:rFonts w:ascii="BookmanOldStyle-Bold" w:hAnsi="BookmanOldStyle-Bold" w:cs="BookmanOldStyle-Bold"/>
          <w:bCs/>
          <w:sz w:val="23"/>
          <w:szCs w:val="23"/>
        </w:rPr>
        <w:t xml:space="preserve"> </w:t>
      </w:r>
    </w:p>
    <w:p w:rsidR="009B2424" w:rsidRPr="009B2424" w:rsidRDefault="00933CA0" w:rsidP="009B2424">
      <w:pPr>
        <w:pStyle w:val="a5"/>
        <w:numPr>
          <w:ilvl w:val="0"/>
          <w:numId w:val="13"/>
        </w:numPr>
        <w:autoSpaceDE w:val="0"/>
        <w:autoSpaceDN w:val="0"/>
        <w:adjustRightInd w:val="0"/>
        <w:jc w:val="both"/>
        <w:rPr>
          <w:rFonts w:ascii="BookmanOldStyle-Bold" w:hAnsi="BookmanOldStyle-Bold" w:cs="BookmanOldStyle-Bold"/>
          <w:bCs/>
          <w:sz w:val="23"/>
          <w:szCs w:val="23"/>
        </w:rPr>
      </w:pPr>
      <w:r w:rsidRPr="00D65CB3">
        <w:rPr>
          <w:rFonts w:ascii="BookmanOldStyle-Bold" w:hAnsi="BookmanOldStyle-Bold" w:cs="BookmanOldStyle-Bold"/>
          <w:bCs/>
          <w:sz w:val="23"/>
          <w:szCs w:val="23"/>
        </w:rPr>
        <w:t xml:space="preserve">Στα μαθήματα της </w:t>
      </w:r>
      <w:r w:rsidRPr="007C40F5">
        <w:rPr>
          <w:rFonts w:ascii="BookmanOldStyle-Bold" w:hAnsi="BookmanOldStyle-Bold" w:cs="BookmanOldStyle-Bold"/>
          <w:bCs/>
          <w:sz w:val="23"/>
          <w:szCs w:val="23"/>
          <w:u w:val="single"/>
        </w:rPr>
        <w:t>Ομάδας Α</w:t>
      </w:r>
      <w:r w:rsidRPr="00D65CB3">
        <w:rPr>
          <w:rFonts w:ascii="BookmanOldStyle-Bold" w:hAnsi="BookmanOldStyle-Bold" w:cs="BookmanOldStyle-Bold"/>
          <w:bCs/>
          <w:sz w:val="23"/>
          <w:szCs w:val="23"/>
        </w:rPr>
        <w:t xml:space="preserve">΄ διενεργείται μόνο μια ωριαία γραπτή δοκιμασία κατά τη διάρκεια του πρώτου τετραμήνου. </w:t>
      </w:r>
    </w:p>
    <w:p w:rsidR="009B2424" w:rsidRPr="009B2424" w:rsidRDefault="00933CA0" w:rsidP="009B2424">
      <w:pPr>
        <w:pStyle w:val="a5"/>
        <w:numPr>
          <w:ilvl w:val="0"/>
          <w:numId w:val="13"/>
        </w:numPr>
        <w:autoSpaceDE w:val="0"/>
        <w:autoSpaceDN w:val="0"/>
        <w:adjustRightInd w:val="0"/>
        <w:jc w:val="both"/>
        <w:rPr>
          <w:rFonts w:ascii="BookmanOldStyle-Bold" w:hAnsi="BookmanOldStyle-Bold" w:cs="BookmanOldStyle-Bold"/>
          <w:bCs/>
          <w:sz w:val="23"/>
          <w:szCs w:val="23"/>
        </w:rPr>
      </w:pPr>
      <w:r w:rsidRPr="00D65CB3">
        <w:rPr>
          <w:rFonts w:ascii="BookmanOldStyle-Bold" w:hAnsi="BookmanOldStyle-Bold" w:cs="BookmanOldStyle-Bold"/>
          <w:bCs/>
          <w:sz w:val="23"/>
          <w:szCs w:val="23"/>
        </w:rPr>
        <w:t xml:space="preserve">Στα μαθήματα της </w:t>
      </w:r>
      <w:r w:rsidRPr="007C40F5">
        <w:rPr>
          <w:rFonts w:ascii="BookmanOldStyle-Bold" w:hAnsi="BookmanOldStyle-Bold" w:cs="BookmanOldStyle-Bold"/>
          <w:bCs/>
          <w:sz w:val="23"/>
          <w:szCs w:val="23"/>
          <w:u w:val="single"/>
        </w:rPr>
        <w:t>Ομάδας Β</w:t>
      </w:r>
      <w:r w:rsidRPr="00D65CB3">
        <w:rPr>
          <w:rFonts w:ascii="BookmanOldStyle-Bold" w:hAnsi="BookmanOldStyle-Bold" w:cs="BookmanOldStyle-Bold"/>
          <w:bCs/>
          <w:sz w:val="23"/>
          <w:szCs w:val="23"/>
        </w:rPr>
        <w:t xml:space="preserve">΄ διενεργείται μία ωριαία γραπτή δοκιμασία κατά τη διάρκεια του πρώτου τετραμήνου και μία κατά τη διάρκεια του δεύτερου τετραμήνου. Κατά το δεύτερο τετράμηνο αντί της διεξαγωγής ωριαίας γραπτής δοκιμασίας </w:t>
      </w:r>
      <w:r w:rsidR="009B2424" w:rsidRPr="00D65CB3">
        <w:rPr>
          <w:rFonts w:ascii="BookmanOldStyle-Bold" w:hAnsi="BookmanOldStyle-Bold" w:cs="BookmanOldStyle-Bold"/>
          <w:bCs/>
          <w:sz w:val="23"/>
          <w:szCs w:val="23"/>
        </w:rPr>
        <w:t xml:space="preserve">μπορεί να γίνει </w:t>
      </w:r>
      <w:r w:rsidRPr="00D65CB3">
        <w:rPr>
          <w:rFonts w:ascii="BookmanOldStyle-Bold" w:hAnsi="BookmanOldStyle-Bold" w:cs="BookmanOldStyle-Bold"/>
          <w:bCs/>
          <w:sz w:val="23"/>
          <w:szCs w:val="23"/>
        </w:rPr>
        <w:t>ανάθεση μιας συνθετικής δημιουργικής εργασίας μικρής έκτασης στους μαθ</w:t>
      </w:r>
      <w:r w:rsidR="009B2424" w:rsidRPr="00D65CB3">
        <w:rPr>
          <w:rFonts w:ascii="BookmanOldStyle-Bold" w:hAnsi="BookmanOldStyle-Bold" w:cs="BookmanOldStyle-Bold"/>
          <w:bCs/>
          <w:sz w:val="23"/>
          <w:szCs w:val="23"/>
        </w:rPr>
        <w:t>ητές</w:t>
      </w:r>
      <w:r w:rsidRPr="00D65CB3">
        <w:rPr>
          <w:rFonts w:ascii="BookmanOldStyle-Bold" w:hAnsi="BookmanOldStyle-Bold" w:cs="BookmanOldStyle-Bold"/>
          <w:bCs/>
          <w:sz w:val="23"/>
          <w:szCs w:val="23"/>
        </w:rPr>
        <w:t xml:space="preserve">. </w:t>
      </w:r>
    </w:p>
    <w:p w:rsidR="001F3833" w:rsidRDefault="00933CA0" w:rsidP="009B2424">
      <w:pPr>
        <w:pStyle w:val="a5"/>
        <w:numPr>
          <w:ilvl w:val="0"/>
          <w:numId w:val="13"/>
        </w:numPr>
        <w:autoSpaceDE w:val="0"/>
        <w:autoSpaceDN w:val="0"/>
        <w:adjustRightInd w:val="0"/>
        <w:jc w:val="both"/>
        <w:rPr>
          <w:rFonts w:ascii="BookmanOldStyle-Bold" w:hAnsi="BookmanOldStyle-Bold" w:cs="BookmanOldStyle-Bold"/>
          <w:bCs/>
          <w:sz w:val="23"/>
          <w:szCs w:val="23"/>
        </w:rPr>
      </w:pPr>
      <w:r w:rsidRPr="00D65CB3">
        <w:rPr>
          <w:rFonts w:ascii="BookmanOldStyle-Bold" w:hAnsi="BookmanOldStyle-Bold" w:cs="BookmanOldStyle-Bold"/>
          <w:bCs/>
          <w:sz w:val="23"/>
          <w:szCs w:val="23"/>
        </w:rPr>
        <w:t xml:space="preserve">Στα μαθήματα της </w:t>
      </w:r>
      <w:r w:rsidR="009B2424" w:rsidRPr="007C40F5">
        <w:rPr>
          <w:rFonts w:ascii="BookmanOldStyle-Bold" w:hAnsi="BookmanOldStyle-Bold" w:cs="BookmanOldStyle-Bold"/>
          <w:bCs/>
          <w:sz w:val="23"/>
          <w:szCs w:val="23"/>
          <w:u w:val="single"/>
        </w:rPr>
        <w:t>Ομάδας Γ΄</w:t>
      </w:r>
      <w:r w:rsidRPr="00D65CB3">
        <w:rPr>
          <w:rFonts w:ascii="BookmanOldStyle-Bold" w:hAnsi="BookmanOldStyle-Bold" w:cs="BookmanOldStyle-Bold"/>
          <w:bCs/>
          <w:sz w:val="23"/>
          <w:szCs w:val="23"/>
        </w:rPr>
        <w:t xml:space="preserve"> δεν διενεργείται καμιά ωριαία γραπτή δοκιμασία.</w:t>
      </w:r>
    </w:p>
    <w:p w:rsidR="00933CA0" w:rsidRPr="00933CA0" w:rsidRDefault="00933CA0" w:rsidP="00933CA0">
      <w:pPr>
        <w:autoSpaceDE w:val="0"/>
        <w:autoSpaceDN w:val="0"/>
        <w:adjustRightInd w:val="0"/>
        <w:jc w:val="both"/>
        <w:rPr>
          <w:rFonts w:ascii="BookmanOldStyle-Bold" w:hAnsi="BookmanOldStyle-Bold" w:cs="BookmanOldStyle-Bold"/>
          <w:bCs/>
          <w:sz w:val="23"/>
          <w:szCs w:val="23"/>
        </w:rPr>
      </w:pPr>
    </w:p>
    <w:p w:rsidR="001F3833"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Pr>
          <w:rFonts w:ascii="BookmanOldStyle-Bold" w:hAnsi="BookmanOldStyle-Bold" w:cs="BookmanOldStyle-Bold"/>
          <w:bCs/>
          <w:sz w:val="23"/>
          <w:szCs w:val="23"/>
        </w:rPr>
        <w:t>τις εργασίες που εκτελούν οι μαθητές στο σχολείο ή στο σπίτι στο πλαίσιο της καθημερινή διδακτικής διαδικασίας,</w:t>
      </w:r>
    </w:p>
    <w:p w:rsidR="001F3833"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Pr>
          <w:rFonts w:ascii="BookmanOldStyle-Bold" w:hAnsi="BookmanOldStyle-Bold" w:cs="BookmanOldStyle-Bold"/>
          <w:bCs/>
          <w:sz w:val="23"/>
          <w:szCs w:val="23"/>
        </w:rPr>
        <w:t xml:space="preserve">τις συνθετικές δημιουργικές εργασίες (διαθεματικές, </w:t>
      </w:r>
      <w:r>
        <w:rPr>
          <w:rFonts w:ascii="BookmanOldStyle-Bold" w:hAnsi="BookmanOldStyle-Bold" w:cs="BookmanOldStyle-Bold"/>
          <w:bCs/>
          <w:sz w:val="23"/>
          <w:szCs w:val="23"/>
          <w:lang w:val="en-US"/>
        </w:rPr>
        <w:t>project</w:t>
      </w:r>
      <w:r>
        <w:rPr>
          <w:rFonts w:ascii="BookmanOldStyle-Bold" w:hAnsi="BookmanOldStyle-Bold" w:cs="BookmanOldStyle-Bold"/>
          <w:bCs/>
          <w:sz w:val="23"/>
          <w:szCs w:val="23"/>
        </w:rPr>
        <w:t>),</w:t>
      </w:r>
    </w:p>
    <w:p w:rsidR="001F3833" w:rsidRDefault="001F3833" w:rsidP="001F3833">
      <w:pPr>
        <w:pStyle w:val="a5"/>
        <w:numPr>
          <w:ilvl w:val="0"/>
          <w:numId w:val="3"/>
        </w:numPr>
        <w:autoSpaceDE w:val="0"/>
        <w:autoSpaceDN w:val="0"/>
        <w:adjustRightInd w:val="0"/>
        <w:ind w:left="284"/>
        <w:jc w:val="both"/>
        <w:rPr>
          <w:rFonts w:ascii="BookmanOldStyle-Bold" w:hAnsi="BookmanOldStyle-Bold" w:cs="BookmanOldStyle-Bold"/>
          <w:bCs/>
          <w:sz w:val="23"/>
          <w:szCs w:val="23"/>
        </w:rPr>
      </w:pPr>
      <w:r>
        <w:rPr>
          <w:rFonts w:ascii="BookmanOldStyle-Bold" w:hAnsi="BookmanOldStyle-Bold" w:cs="BookmanOldStyle-Bold"/>
          <w:bCs/>
          <w:sz w:val="23"/>
          <w:szCs w:val="23"/>
        </w:rPr>
        <w:t>τις α</w:t>
      </w:r>
      <w:r w:rsidR="006772D2">
        <w:rPr>
          <w:rFonts w:ascii="BookmanOldStyle-Bold" w:hAnsi="BookmanOldStyle-Bold" w:cs="BookmanOldStyle-Bold"/>
          <w:bCs/>
          <w:sz w:val="23"/>
          <w:szCs w:val="23"/>
        </w:rPr>
        <w:t xml:space="preserve">νακεφαλαιωτικές εξετάσεις </w:t>
      </w:r>
      <w:r w:rsidR="003874D1">
        <w:rPr>
          <w:rFonts w:ascii="BookmanOldStyle-Bold" w:hAnsi="BookmanOldStyle-Bold" w:cs="BookmanOldStyle-Bold"/>
          <w:bCs/>
          <w:sz w:val="23"/>
          <w:szCs w:val="23"/>
        </w:rPr>
        <w:t>Ιουνίου</w:t>
      </w:r>
      <w:r w:rsidR="00E2708C">
        <w:rPr>
          <w:rFonts w:ascii="BookmanOldStyle-Bold" w:hAnsi="BookmanOldStyle-Bold" w:cs="BookmanOldStyle-Bold"/>
          <w:bCs/>
          <w:sz w:val="23"/>
          <w:szCs w:val="23"/>
        </w:rPr>
        <w:t xml:space="preserve"> </w:t>
      </w:r>
      <w:r w:rsidR="003874D1" w:rsidRPr="003874D1">
        <w:rPr>
          <w:rFonts w:ascii="BookmanOldStyle-Bold" w:hAnsi="BookmanOldStyle-Bold" w:cs="BookmanOldStyle-Bold"/>
          <w:b/>
          <w:bCs/>
          <w:sz w:val="23"/>
          <w:szCs w:val="23"/>
        </w:rPr>
        <w:t>στα μαθήματα της Ομάδας Α΄</w:t>
      </w:r>
      <w:r w:rsidR="003874D1">
        <w:rPr>
          <w:rFonts w:ascii="BookmanOldStyle-Bold" w:hAnsi="BookmanOldStyle-Bold" w:cs="BookmanOldStyle-Bold"/>
          <w:bCs/>
          <w:sz w:val="23"/>
          <w:szCs w:val="23"/>
        </w:rPr>
        <w:t xml:space="preserve">. </w:t>
      </w:r>
    </w:p>
    <w:p w:rsidR="001F3833" w:rsidRDefault="001F3833" w:rsidP="001F3833">
      <w:pPr>
        <w:pStyle w:val="a5"/>
        <w:autoSpaceDE w:val="0"/>
        <w:autoSpaceDN w:val="0"/>
        <w:adjustRightInd w:val="0"/>
        <w:jc w:val="both"/>
        <w:rPr>
          <w:rFonts w:ascii="BookmanOldStyle-Bold" w:hAnsi="BookmanOldStyle-Bold" w:cs="BookmanOldStyle-Bold"/>
          <w:bCs/>
          <w:sz w:val="23"/>
          <w:szCs w:val="23"/>
        </w:rPr>
      </w:pPr>
    </w:p>
    <w:p w:rsidR="001F3833"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ΔΙΑΓΩΓΗ</w:t>
      </w: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t xml:space="preserve">Η έμπρακτη αποδοχή και τήρηση των κανόνων που διέπουν τη σχολική ζωή αποτελεί υποχρέωση όλων των μαθητών. Αποκλίσεις συμπεριφοράς αντιμετωπίζονται κατά την ισχύουσα νομοθεσία με την εφαρμογή σχολικών κυρώσεων, οι οποίες κλιμακώνονται ανάλογα με το παράπτωμα ως εξής: </w:t>
      </w:r>
    </w:p>
    <w:p w:rsidR="001F3833" w:rsidRDefault="001F3833" w:rsidP="001F3833">
      <w:pPr>
        <w:autoSpaceDE w:val="0"/>
        <w:autoSpaceDN w:val="0"/>
        <w:adjustRightInd w:val="0"/>
        <w:ind w:left="426"/>
        <w:rPr>
          <w:rFonts w:ascii="BookmanOldStyle-Italic" w:hAnsi="BookmanOldStyle-Italic" w:cs="BookmanOldStyle-Italic"/>
          <w:i/>
          <w:iCs/>
          <w:sz w:val="23"/>
          <w:szCs w:val="23"/>
        </w:rPr>
      </w:pPr>
      <w:r>
        <w:rPr>
          <w:rFonts w:ascii="BookmanOldStyle-Italic" w:hAnsi="BookmanOldStyle-Italic" w:cs="BookmanOldStyle-Italic"/>
          <w:i/>
          <w:iCs/>
          <w:sz w:val="23"/>
          <w:szCs w:val="23"/>
        </w:rPr>
        <w:t>α) προφορική παρατήρηση</w:t>
      </w:r>
    </w:p>
    <w:p w:rsidR="001F3833" w:rsidRDefault="001F3833" w:rsidP="001F3833">
      <w:pPr>
        <w:autoSpaceDE w:val="0"/>
        <w:autoSpaceDN w:val="0"/>
        <w:adjustRightInd w:val="0"/>
        <w:ind w:left="426"/>
        <w:rPr>
          <w:rFonts w:ascii="BookmanOldStyle-Italic" w:hAnsi="BookmanOldStyle-Italic" w:cs="BookmanOldStyle-Italic"/>
          <w:i/>
          <w:iCs/>
          <w:sz w:val="23"/>
          <w:szCs w:val="23"/>
        </w:rPr>
      </w:pPr>
      <w:r>
        <w:rPr>
          <w:rFonts w:ascii="BookmanOldStyle-Italic" w:hAnsi="BookmanOldStyle-Italic" w:cs="BookmanOldStyle-Italic"/>
          <w:i/>
          <w:iCs/>
          <w:sz w:val="23"/>
          <w:szCs w:val="23"/>
        </w:rPr>
        <w:t>β) προφορική ή γραπτή επίπληξη</w:t>
      </w:r>
    </w:p>
    <w:p w:rsidR="001F3833" w:rsidRDefault="001F3833" w:rsidP="001F3833">
      <w:pPr>
        <w:autoSpaceDE w:val="0"/>
        <w:autoSpaceDN w:val="0"/>
        <w:adjustRightInd w:val="0"/>
        <w:ind w:left="426"/>
        <w:rPr>
          <w:rFonts w:ascii="BookmanOldStyle-Italic" w:hAnsi="BookmanOldStyle-Italic" w:cs="BookmanOldStyle-Italic"/>
          <w:i/>
          <w:iCs/>
          <w:sz w:val="23"/>
          <w:szCs w:val="23"/>
        </w:rPr>
      </w:pPr>
      <w:r>
        <w:rPr>
          <w:rFonts w:ascii="BookmanOldStyle-Italic" w:hAnsi="BookmanOldStyle-Italic" w:cs="BookmanOldStyle-Italic"/>
          <w:i/>
          <w:iCs/>
          <w:sz w:val="23"/>
          <w:szCs w:val="23"/>
        </w:rPr>
        <w:t>γ) ωριαία απομάκρυνση από το μάθημα</w:t>
      </w:r>
    </w:p>
    <w:p w:rsidR="001F3833" w:rsidRDefault="001F3833" w:rsidP="001F3833">
      <w:pPr>
        <w:autoSpaceDE w:val="0"/>
        <w:autoSpaceDN w:val="0"/>
        <w:adjustRightInd w:val="0"/>
        <w:ind w:left="426"/>
        <w:rPr>
          <w:rFonts w:ascii="BookmanOldStyle-Italic" w:hAnsi="BookmanOldStyle-Italic" w:cs="BookmanOldStyle-Italic"/>
          <w:i/>
          <w:iCs/>
          <w:sz w:val="23"/>
          <w:szCs w:val="23"/>
        </w:rPr>
      </w:pPr>
      <w:r>
        <w:rPr>
          <w:rFonts w:ascii="BookmanOldStyle-Italic" w:hAnsi="BookmanOldStyle-Italic" w:cs="BookmanOldStyle-Italic"/>
          <w:i/>
          <w:iCs/>
          <w:sz w:val="23"/>
          <w:szCs w:val="23"/>
        </w:rPr>
        <w:t>δ) αποβολή 1 έως 5 ημέρες από τα μαθήματα</w:t>
      </w:r>
    </w:p>
    <w:p w:rsidR="001F3833" w:rsidRDefault="001F3833" w:rsidP="001F3833">
      <w:pPr>
        <w:autoSpaceDE w:val="0"/>
        <w:autoSpaceDN w:val="0"/>
        <w:adjustRightInd w:val="0"/>
        <w:ind w:left="426"/>
        <w:rPr>
          <w:rFonts w:ascii="BookmanOldStyle-Italic" w:hAnsi="BookmanOldStyle-Italic" w:cs="BookmanOldStyle-Italic"/>
          <w:i/>
          <w:iCs/>
          <w:sz w:val="23"/>
          <w:szCs w:val="23"/>
        </w:rPr>
      </w:pPr>
      <w:r>
        <w:rPr>
          <w:rFonts w:ascii="BookmanOldStyle-Italic" w:hAnsi="BookmanOldStyle-Italic" w:cs="BookmanOldStyle-Italic"/>
          <w:i/>
          <w:iCs/>
          <w:sz w:val="23"/>
          <w:szCs w:val="23"/>
        </w:rPr>
        <w:t xml:space="preserve">ε) αλλαγή σχολικού περιβάλλοντος </w:t>
      </w:r>
    </w:p>
    <w:p w:rsidR="001F3833" w:rsidRPr="00EE1378"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t>Η επιβολή κυρώσεων θεωρείται αναπόφευκτη και παιδαγωγικά χρήσιμη, εφόσον βασίζεται στις φυσικές και λογικές συνέπειες της παρεκτροπής, με στόχο πάντα τον προβληματισμό του μαθητή και την αποθάρρυνση της επανάληψης του παραπτώματος.</w:t>
      </w:r>
      <w:r w:rsidRPr="00EE1378">
        <w:rPr>
          <w:rFonts w:ascii="BookmanOldStyle" w:hAnsi="BookmanOldStyle" w:cs="BookmanOldStyle"/>
          <w:sz w:val="23"/>
          <w:szCs w:val="23"/>
        </w:rPr>
        <w:t xml:space="preserve"> </w:t>
      </w:r>
      <w:r>
        <w:rPr>
          <w:rFonts w:ascii="BookmanOldStyle" w:hAnsi="BookmanOldStyle" w:cs="BookmanOldStyle"/>
          <w:sz w:val="23"/>
          <w:szCs w:val="23"/>
        </w:rPr>
        <w:t>Δεν θεωρούμε τη σχολική πειθαρχία αυτοσκοπό αλλά μέσο παιδαγωγικό για τον ομαλή σχολική ζωή και την ανάπτυξη της προσωπικότητας κάθε ατόμου.</w:t>
      </w:r>
    </w:p>
    <w:p w:rsidR="001F3833" w:rsidRDefault="001F3833" w:rsidP="001F3833">
      <w:pPr>
        <w:autoSpaceDE w:val="0"/>
        <w:autoSpaceDN w:val="0"/>
        <w:adjustRightInd w:val="0"/>
        <w:ind w:left="-284"/>
        <w:jc w:val="both"/>
        <w:rPr>
          <w:rFonts w:ascii="BookmanOldStyle" w:hAnsi="BookmanOldStyle" w:cs="BookmanOldStyle"/>
          <w:sz w:val="23"/>
          <w:szCs w:val="23"/>
        </w:rPr>
      </w:pPr>
    </w:p>
    <w:p w:rsidR="001F3833"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ΑΣΦΑΛΕΙΑ</w:t>
      </w:r>
    </w:p>
    <w:p w:rsidR="001F3833" w:rsidRPr="00D73C1D" w:rsidRDefault="001F3833" w:rsidP="001F3833">
      <w:pPr>
        <w:autoSpaceDE w:val="0"/>
        <w:autoSpaceDN w:val="0"/>
        <w:adjustRightInd w:val="0"/>
        <w:ind w:left="-284"/>
        <w:jc w:val="both"/>
        <w:rPr>
          <w:rFonts w:ascii="BookmanOldStyle" w:hAnsi="BookmanOldStyle" w:cs="BookmanOldStyle"/>
          <w:sz w:val="23"/>
          <w:szCs w:val="23"/>
        </w:rPr>
      </w:pPr>
      <w:r w:rsidRPr="00D73C1D">
        <w:rPr>
          <w:rFonts w:ascii="BookmanOldStyle" w:hAnsi="BookmanOldStyle" w:cs="BookmanOldStyle"/>
          <w:sz w:val="23"/>
          <w:szCs w:val="23"/>
        </w:rPr>
        <w:t xml:space="preserve">Κατά τις ώρες λειτουργίας οι μαθητές οφείλονται να βρίσκονται εντός του χώρου του σχολείου. Οι πόρτες των αυλών παραμένουν κλειστές </w:t>
      </w:r>
    </w:p>
    <w:p w:rsidR="001F3833" w:rsidRPr="00D73C1D" w:rsidRDefault="001F3833" w:rsidP="001F3833">
      <w:pPr>
        <w:pStyle w:val="a5"/>
        <w:numPr>
          <w:ilvl w:val="0"/>
          <w:numId w:val="4"/>
        </w:numPr>
        <w:autoSpaceDE w:val="0"/>
        <w:autoSpaceDN w:val="0"/>
        <w:adjustRightInd w:val="0"/>
        <w:jc w:val="both"/>
        <w:rPr>
          <w:rFonts w:ascii="BookmanOldStyle" w:hAnsi="BookmanOldStyle" w:cs="BookmanOldStyle"/>
          <w:sz w:val="23"/>
          <w:szCs w:val="23"/>
        </w:rPr>
      </w:pPr>
      <w:r w:rsidRPr="00D73C1D">
        <w:rPr>
          <w:rFonts w:ascii="BookmanOldStyle" w:hAnsi="BookmanOldStyle" w:cs="BookmanOldStyle"/>
          <w:sz w:val="23"/>
          <w:szCs w:val="23"/>
        </w:rPr>
        <w:t>για να διαφυλάσσεται η ασφάλεια των μαθητών και να αποτρέπεται η αναίτια έξοδός τους από τον προαύλιο χώρο,</w:t>
      </w:r>
    </w:p>
    <w:p w:rsidR="001F3833" w:rsidRPr="00D73C1D" w:rsidRDefault="001F3833" w:rsidP="001F3833">
      <w:pPr>
        <w:pStyle w:val="a5"/>
        <w:numPr>
          <w:ilvl w:val="0"/>
          <w:numId w:val="4"/>
        </w:numPr>
        <w:autoSpaceDE w:val="0"/>
        <w:autoSpaceDN w:val="0"/>
        <w:adjustRightInd w:val="0"/>
        <w:jc w:val="both"/>
        <w:rPr>
          <w:rFonts w:ascii="BookmanOldStyle" w:hAnsi="BookmanOldStyle" w:cs="BookmanOldStyle"/>
          <w:sz w:val="23"/>
          <w:szCs w:val="23"/>
        </w:rPr>
      </w:pPr>
      <w:r w:rsidRPr="00D73C1D">
        <w:rPr>
          <w:rFonts w:ascii="BookmanOldStyle" w:hAnsi="BookmanOldStyle" w:cs="BookmanOldStyle"/>
          <w:sz w:val="23"/>
          <w:szCs w:val="23"/>
        </w:rPr>
        <w:t>για να αποτρέπεται η είσοδος ατόμων που ουδεμία σχέση έχουν με τη λειτουργία του σχολείου.</w:t>
      </w:r>
    </w:p>
    <w:p w:rsidR="001F3833" w:rsidRPr="00D73C1D" w:rsidRDefault="001F3833" w:rsidP="001F3833">
      <w:pPr>
        <w:autoSpaceDE w:val="0"/>
        <w:autoSpaceDN w:val="0"/>
        <w:adjustRightInd w:val="0"/>
        <w:ind w:left="-284"/>
        <w:jc w:val="both"/>
        <w:rPr>
          <w:rFonts w:ascii="BookmanOldStyle" w:hAnsi="BookmanOldStyle" w:cs="BookmanOldStyle"/>
          <w:sz w:val="23"/>
          <w:szCs w:val="23"/>
        </w:rPr>
      </w:pPr>
      <w:r w:rsidRPr="00D73C1D">
        <w:rPr>
          <w:rFonts w:ascii="BookmanOldStyle" w:hAnsi="BookmanOldStyle" w:cs="BookmanOldStyle"/>
          <w:sz w:val="23"/>
          <w:szCs w:val="23"/>
        </w:rPr>
        <w:t>Έχουν ληφθεί όλα τα αναγκαία μέτρα για την εκκένωση του σχολείου σε περίπτωση φυσικών καταστροφών (σεισμού κτλ.).</w:t>
      </w:r>
    </w:p>
    <w:p w:rsidR="001F3833" w:rsidRPr="00D73C1D" w:rsidRDefault="001F3833" w:rsidP="001F3833">
      <w:pPr>
        <w:autoSpaceDE w:val="0"/>
        <w:autoSpaceDN w:val="0"/>
        <w:adjustRightInd w:val="0"/>
        <w:jc w:val="both"/>
        <w:rPr>
          <w:rFonts w:ascii="BookmanOldStyle" w:hAnsi="BookmanOldStyle" w:cs="BookmanOldStyle"/>
          <w:sz w:val="23"/>
          <w:szCs w:val="23"/>
        </w:rPr>
      </w:pPr>
    </w:p>
    <w:p w:rsidR="001F3833" w:rsidRPr="009B2B94"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ΦΟΙΤΗΣΗ - ΑΠΟΥΣΙΕΣ</w:t>
      </w:r>
    </w:p>
    <w:p w:rsidR="001F3833" w:rsidRPr="00D655CA" w:rsidRDefault="001F3833" w:rsidP="001F3833">
      <w:pPr>
        <w:autoSpaceDE w:val="0"/>
        <w:autoSpaceDN w:val="0"/>
        <w:adjustRightInd w:val="0"/>
        <w:ind w:left="-284"/>
        <w:jc w:val="both"/>
        <w:rPr>
          <w:rFonts w:ascii="BookmanOldStyle" w:hAnsi="BookmanOldStyle" w:cs="BookmanOldStyle"/>
          <w:b/>
          <w:sz w:val="23"/>
          <w:szCs w:val="23"/>
        </w:rPr>
      </w:pPr>
      <w:r w:rsidRPr="00D655CA">
        <w:rPr>
          <w:rFonts w:ascii="BookmanOldStyle" w:hAnsi="BookmanOldStyle" w:cs="BookmanOldStyle"/>
          <w:sz w:val="23"/>
          <w:szCs w:val="23"/>
        </w:rPr>
        <w:t>Η φοίτηση των μαθητών πρέπει να είναι τακτική και η παρακολούθηση όλων των μαθημάτων ανελλιπής και όχι επιλεκτική. Οι απουσίες των μαθητών και οι συνέπειες αυτών, όπως προβλέπονται από την ισχύουσα νομοθεσία, είναι ένα σοβαρότατο θέμα το οποίο πρέπει να αντιμετωπίζεται από κοινού από το σχολείο και την οικογένεια. Στους μαθητές παρέχεται η δυνατότητα να κάνουν (για λόγους υγείας και άλλους)</w:t>
      </w:r>
      <w:r>
        <w:rPr>
          <w:rFonts w:ascii="BookmanOldStyle" w:hAnsi="BookmanOldStyle" w:cs="BookmanOldStyle"/>
          <w:sz w:val="23"/>
          <w:szCs w:val="23"/>
        </w:rPr>
        <w:t xml:space="preserve"> </w:t>
      </w:r>
      <w:r w:rsidRPr="00D655CA">
        <w:rPr>
          <w:rFonts w:ascii="BookmanOldStyle" w:hAnsi="BookmanOldStyle" w:cs="BookmanOldStyle"/>
          <w:sz w:val="23"/>
          <w:szCs w:val="23"/>
        </w:rPr>
        <w:t xml:space="preserve">έως </w:t>
      </w:r>
      <w:r w:rsidRPr="00D655CA">
        <w:rPr>
          <w:rFonts w:ascii="BookmanOldStyle" w:hAnsi="BookmanOldStyle" w:cs="BookmanOldStyle"/>
          <w:b/>
          <w:sz w:val="23"/>
          <w:szCs w:val="23"/>
        </w:rPr>
        <w:t xml:space="preserve">114 απουσίες (50 δικαιολογημένες και 64 αδικαιολόγητες). </w:t>
      </w:r>
    </w:p>
    <w:p w:rsidR="001F3833" w:rsidRPr="00622A9D" w:rsidRDefault="001F3833" w:rsidP="001F3833">
      <w:pPr>
        <w:autoSpaceDE w:val="0"/>
        <w:autoSpaceDN w:val="0"/>
        <w:adjustRightInd w:val="0"/>
        <w:ind w:left="-284"/>
        <w:jc w:val="both"/>
        <w:rPr>
          <w:rFonts w:ascii="BookmanOldStyle" w:hAnsi="BookmanOldStyle" w:cs="BookmanOldStyle"/>
          <w:sz w:val="23"/>
          <w:szCs w:val="23"/>
        </w:rPr>
      </w:pPr>
      <w:r w:rsidRPr="00622A9D">
        <w:rPr>
          <w:rFonts w:ascii="BookmanOldStyle" w:hAnsi="BookmanOldStyle" w:cs="BookmanOldStyle"/>
          <w:sz w:val="23"/>
          <w:szCs w:val="23"/>
        </w:rPr>
        <w:t>Οι απ</w:t>
      </w:r>
      <w:r>
        <w:rPr>
          <w:rFonts w:ascii="BookmanOldStyle" w:hAnsi="BookmanOldStyle" w:cs="BookmanOldStyle"/>
          <w:sz w:val="23"/>
          <w:szCs w:val="23"/>
        </w:rPr>
        <w:t xml:space="preserve">ουσίες μπορούν να χωρισθούν σε δύο </w:t>
      </w:r>
      <w:r w:rsidRPr="00622A9D">
        <w:rPr>
          <w:rFonts w:ascii="BookmanOldStyle" w:hAnsi="BookmanOldStyle" w:cs="BookmanOldStyle"/>
          <w:sz w:val="23"/>
          <w:szCs w:val="23"/>
        </w:rPr>
        <w:t>κατηγορίες:</w:t>
      </w:r>
    </w:p>
    <w:p w:rsidR="001F3833" w:rsidRPr="00606169" w:rsidRDefault="001F3833" w:rsidP="001F3833">
      <w:pPr>
        <w:autoSpaceDE w:val="0"/>
        <w:autoSpaceDN w:val="0"/>
        <w:adjustRightInd w:val="0"/>
        <w:ind w:left="-284"/>
        <w:rPr>
          <w:rFonts w:ascii="BookmanOldStyle-Bold" w:hAnsi="BookmanOldStyle-Bold" w:cs="BookmanOldStyle-Bold"/>
          <w:b/>
          <w:bCs/>
          <w:i/>
          <w:sz w:val="23"/>
          <w:szCs w:val="23"/>
          <w:u w:val="single"/>
        </w:rPr>
      </w:pPr>
      <w:r>
        <w:rPr>
          <w:rFonts w:ascii="BookmanOldStyle-Bold" w:hAnsi="BookmanOldStyle-Bold" w:cs="BookmanOldStyle-Bold"/>
          <w:b/>
          <w:bCs/>
          <w:i/>
          <w:sz w:val="23"/>
          <w:szCs w:val="23"/>
          <w:u w:val="single"/>
        </w:rPr>
        <w:t>Α</w:t>
      </w:r>
      <w:r w:rsidRPr="00606169">
        <w:rPr>
          <w:rFonts w:ascii="BookmanOldStyle-Bold" w:hAnsi="BookmanOldStyle-Bold" w:cs="BookmanOldStyle-Bold"/>
          <w:b/>
          <w:bCs/>
          <w:i/>
          <w:sz w:val="23"/>
          <w:szCs w:val="23"/>
          <w:u w:val="single"/>
        </w:rPr>
        <w:t>. Δικαιολογημένες</w:t>
      </w: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lastRenderedPageBreak/>
        <w:t>Είναι οι απουσίες που πραγματοποιούνται για κάποιο σοβαρό και αποδεκτό λόγο και οφείλονται σε:</w:t>
      </w:r>
    </w:p>
    <w:p w:rsidR="001F3833" w:rsidRDefault="001F3833" w:rsidP="001F3833">
      <w:pPr>
        <w:autoSpaceDE w:val="0"/>
        <w:autoSpaceDN w:val="0"/>
        <w:adjustRightInd w:val="0"/>
        <w:ind w:left="-284"/>
        <w:jc w:val="both"/>
        <w:rPr>
          <w:rFonts w:ascii="BookmanOldStyle" w:hAnsi="BookmanOldStyle" w:cs="BookmanOldStyle"/>
          <w:sz w:val="23"/>
          <w:szCs w:val="23"/>
        </w:rPr>
      </w:pPr>
      <w:r w:rsidRPr="002B4DBB">
        <w:rPr>
          <w:rFonts w:ascii="BookmanOldStyle" w:hAnsi="BookmanOldStyle" w:cs="BookmanOldStyle"/>
          <w:b/>
          <w:sz w:val="23"/>
          <w:szCs w:val="23"/>
        </w:rPr>
        <w:t>α)</w:t>
      </w:r>
      <w:r>
        <w:rPr>
          <w:rFonts w:ascii="BookmanOldStyle" w:hAnsi="BookmanOldStyle" w:cs="BookmanOldStyle"/>
          <w:sz w:val="23"/>
          <w:szCs w:val="23"/>
        </w:rPr>
        <w:t xml:space="preserve"> σοβαρούς οικογενειακούς λόγους ή αδιαθεσία (έως 2 ημέρες), που πιστοποιούνται από τους γονείς.</w:t>
      </w:r>
    </w:p>
    <w:p w:rsidR="001F3833" w:rsidRPr="009B2B94" w:rsidRDefault="001F3833" w:rsidP="001F3833">
      <w:pPr>
        <w:autoSpaceDE w:val="0"/>
        <w:autoSpaceDN w:val="0"/>
        <w:adjustRightInd w:val="0"/>
        <w:ind w:left="-284"/>
        <w:jc w:val="both"/>
        <w:rPr>
          <w:rFonts w:ascii="BookmanOldStyle" w:hAnsi="BookmanOldStyle" w:cs="BookmanOldStyle"/>
          <w:sz w:val="23"/>
          <w:szCs w:val="23"/>
        </w:rPr>
      </w:pPr>
      <w:r w:rsidRPr="002B4DBB">
        <w:rPr>
          <w:rFonts w:ascii="BookmanOldStyle" w:hAnsi="BookmanOldStyle" w:cs="BookmanOldStyle"/>
          <w:b/>
          <w:sz w:val="23"/>
          <w:szCs w:val="23"/>
        </w:rPr>
        <w:t>β)</w:t>
      </w:r>
      <w:r>
        <w:rPr>
          <w:rFonts w:ascii="BookmanOldStyle" w:hAnsi="BookmanOldStyle" w:cs="BookmanOldStyle"/>
          <w:sz w:val="23"/>
          <w:szCs w:val="23"/>
        </w:rPr>
        <w:t xml:space="preserve"> ασθένεια (άνω των 2 ημερών), που πιστοποιείται από δημόσιο νοσηλευτικό ίδρυμα, ιδιωτική κλινική ή ιδιώτη γιατρό. </w:t>
      </w:r>
      <w:r w:rsidRPr="00101FB6">
        <w:rPr>
          <w:rFonts w:ascii="BookmanOldStyle" w:hAnsi="BookmanOldStyle" w:cs="BookmanOldStyle"/>
          <w:sz w:val="23"/>
          <w:szCs w:val="23"/>
          <w:u w:val="single"/>
        </w:rPr>
        <w:t xml:space="preserve">Τα παραπάνω δικαιολογητικά πρέπει να προσκομίζονται στο σχολείο το πολύ </w:t>
      </w:r>
      <w:r>
        <w:rPr>
          <w:rFonts w:ascii="BookmanOldStyle" w:hAnsi="BookmanOldStyle" w:cs="BookmanOldStyle"/>
          <w:sz w:val="23"/>
          <w:szCs w:val="23"/>
          <w:u w:val="single"/>
        </w:rPr>
        <w:t>10 ημέρες από την επάνοδο</w:t>
      </w:r>
      <w:r w:rsidRPr="00101FB6">
        <w:rPr>
          <w:rFonts w:ascii="BookmanOldStyle" w:hAnsi="BookmanOldStyle" w:cs="BookmanOldStyle"/>
          <w:sz w:val="23"/>
          <w:szCs w:val="23"/>
          <w:u w:val="single"/>
        </w:rPr>
        <w:t xml:space="preserve"> του μαθητή στο σχολείο.</w:t>
      </w:r>
      <w:r>
        <w:rPr>
          <w:rFonts w:ascii="BookmanOldStyle" w:hAnsi="BookmanOldStyle" w:cs="BookmanOldStyle"/>
          <w:sz w:val="23"/>
          <w:szCs w:val="23"/>
        </w:rPr>
        <w:t xml:space="preserve"> </w:t>
      </w:r>
      <w:r w:rsidRPr="00101FB6">
        <w:rPr>
          <w:rFonts w:ascii="BookmanOldStyle" w:hAnsi="BookmanOldStyle" w:cs="BookmanOldStyle"/>
          <w:sz w:val="23"/>
          <w:szCs w:val="23"/>
          <w:u w:val="single"/>
        </w:rPr>
        <w:t>Μετά την παρέλευση του δεκαημέρου, κανένα δικαιολογητικό δεν γίνεται δεκτό και όλες οι απουσίες χαρακτηρίζονται ως αδικαιολόγητες.</w:t>
      </w:r>
    </w:p>
    <w:p w:rsidR="001F3833" w:rsidRPr="00101FB6" w:rsidRDefault="001F3833" w:rsidP="001F3833">
      <w:pPr>
        <w:pStyle w:val="a5"/>
        <w:numPr>
          <w:ilvl w:val="0"/>
          <w:numId w:val="5"/>
        </w:numPr>
        <w:autoSpaceDE w:val="0"/>
        <w:autoSpaceDN w:val="0"/>
        <w:adjustRightInd w:val="0"/>
        <w:jc w:val="both"/>
        <w:rPr>
          <w:rFonts w:ascii="BookmanOldStyle" w:hAnsi="BookmanOldStyle" w:cs="BookmanOldStyle"/>
          <w:sz w:val="23"/>
          <w:szCs w:val="23"/>
        </w:rPr>
      </w:pPr>
      <w:r w:rsidRPr="00101FB6">
        <w:rPr>
          <w:rFonts w:ascii="BookmanOldStyle" w:hAnsi="BookmanOldStyle" w:cs="BookmanOldStyle"/>
          <w:sz w:val="23"/>
          <w:szCs w:val="23"/>
        </w:rPr>
        <w:t xml:space="preserve">Ο κηδεμόνας  μπορεί να </w:t>
      </w:r>
      <w:r>
        <w:rPr>
          <w:rFonts w:ascii="BookmanOldStyle" w:hAnsi="BookmanOldStyle" w:cs="BookmanOldStyle"/>
          <w:sz w:val="23"/>
          <w:szCs w:val="23"/>
        </w:rPr>
        <w:t>δικαιολογήσει κατά το σχολικό έτος</w:t>
      </w:r>
      <w:r w:rsidRPr="00101FB6">
        <w:rPr>
          <w:rFonts w:ascii="BookmanOldStyle" w:hAnsi="BookmanOldStyle" w:cs="BookmanOldStyle"/>
          <w:sz w:val="23"/>
          <w:szCs w:val="23"/>
        </w:rPr>
        <w:t xml:space="preserve"> </w:t>
      </w:r>
      <w:r>
        <w:rPr>
          <w:rFonts w:ascii="BookmanOldStyle" w:hAnsi="BookmanOldStyle" w:cs="BookmanOldStyle"/>
          <w:sz w:val="23"/>
          <w:szCs w:val="23"/>
        </w:rPr>
        <w:t xml:space="preserve">συνολικά </w:t>
      </w:r>
      <w:r w:rsidRPr="00101FB6">
        <w:rPr>
          <w:rFonts w:ascii="BookmanOldStyle" w:hAnsi="BookmanOldStyle" w:cs="BookmanOldStyle"/>
          <w:sz w:val="23"/>
          <w:szCs w:val="23"/>
        </w:rPr>
        <w:t>απουσίες 10 ημερών και όχι περισσότερες από 2 συνεχόμενες κάθε φορά.</w:t>
      </w:r>
    </w:p>
    <w:p w:rsidR="001F3833" w:rsidRPr="0075560F" w:rsidRDefault="001F3833" w:rsidP="001F3833">
      <w:pPr>
        <w:autoSpaceDE w:val="0"/>
        <w:autoSpaceDN w:val="0"/>
        <w:adjustRightInd w:val="0"/>
        <w:ind w:left="-284"/>
        <w:rPr>
          <w:rFonts w:ascii="BookmanOldStyle-Bold" w:hAnsi="BookmanOldStyle-Bold" w:cs="BookmanOldStyle-Bold"/>
          <w:b/>
          <w:bCs/>
          <w:i/>
          <w:sz w:val="23"/>
          <w:szCs w:val="23"/>
          <w:u w:val="single"/>
        </w:rPr>
      </w:pPr>
      <w:r>
        <w:rPr>
          <w:rFonts w:ascii="BookmanOldStyle-Bold" w:hAnsi="BookmanOldStyle-Bold" w:cs="BookmanOldStyle-Bold"/>
          <w:b/>
          <w:bCs/>
          <w:i/>
          <w:sz w:val="23"/>
          <w:szCs w:val="23"/>
          <w:u w:val="single"/>
        </w:rPr>
        <w:t>Β</w:t>
      </w:r>
      <w:r w:rsidRPr="0075560F">
        <w:rPr>
          <w:rFonts w:ascii="BookmanOldStyle-Bold" w:hAnsi="BookmanOldStyle-Bold" w:cs="BookmanOldStyle-Bold"/>
          <w:b/>
          <w:bCs/>
          <w:i/>
          <w:sz w:val="23"/>
          <w:szCs w:val="23"/>
          <w:u w:val="single"/>
        </w:rPr>
        <w:t>. Αδικαιολόγητες</w:t>
      </w: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t>Είναι οι απουσίες που δεν μπορούν να χαρακτηρισθούν ως ακαταχώριστες ή δικαιολογημένες (σύμφωνα με τα παραπάνω). Τέτοιες είναι:</w:t>
      </w:r>
    </w:p>
    <w:p w:rsidR="001F3833" w:rsidRPr="00C160C4" w:rsidRDefault="001F3833" w:rsidP="001F3833">
      <w:pPr>
        <w:pStyle w:val="a5"/>
        <w:numPr>
          <w:ilvl w:val="0"/>
          <w:numId w:val="6"/>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ο</w:t>
      </w:r>
      <w:r w:rsidRPr="00C160C4">
        <w:rPr>
          <w:rFonts w:ascii="BookmanOldStyle" w:hAnsi="BookmanOldStyle" w:cs="BookmanOldStyle"/>
          <w:sz w:val="23"/>
          <w:szCs w:val="23"/>
        </w:rPr>
        <w:t>ι απουσίες που ο κηδεμόνας δεν μπόρεσε ή καθυστέρησε να δικαιολογήσει</w:t>
      </w:r>
      <w:r>
        <w:rPr>
          <w:rFonts w:ascii="BookmanOldStyle" w:hAnsi="BookmanOldStyle" w:cs="BookmanOldStyle"/>
          <w:sz w:val="23"/>
          <w:szCs w:val="23"/>
        </w:rPr>
        <w:t>,</w:t>
      </w:r>
    </w:p>
    <w:p w:rsidR="001F3833" w:rsidRPr="00C160C4" w:rsidRDefault="001F3833" w:rsidP="001F3833">
      <w:pPr>
        <w:pStyle w:val="a5"/>
        <w:numPr>
          <w:ilvl w:val="0"/>
          <w:numId w:val="6"/>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ο</w:t>
      </w:r>
      <w:r w:rsidRPr="00C160C4">
        <w:rPr>
          <w:rFonts w:ascii="BookmanOldStyle" w:hAnsi="BookmanOldStyle" w:cs="BookmanOldStyle"/>
          <w:sz w:val="23"/>
          <w:szCs w:val="23"/>
        </w:rPr>
        <w:t>ι απουσίες που οφείλονται σε αυθαίρετη (χωρίς άδεια) απομάκρυνση του μαθητή από το σχολείο</w:t>
      </w:r>
      <w:r>
        <w:rPr>
          <w:rFonts w:ascii="BookmanOldStyle" w:hAnsi="BookmanOldStyle" w:cs="BookmanOldStyle"/>
          <w:sz w:val="23"/>
          <w:szCs w:val="23"/>
        </w:rPr>
        <w:t>,</w:t>
      </w:r>
    </w:p>
    <w:p w:rsidR="001F3833" w:rsidRDefault="001F3833" w:rsidP="001F3833">
      <w:pPr>
        <w:pStyle w:val="a5"/>
        <w:numPr>
          <w:ilvl w:val="0"/>
          <w:numId w:val="6"/>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ο</w:t>
      </w:r>
      <w:r w:rsidRPr="00C160C4">
        <w:rPr>
          <w:rFonts w:ascii="BookmanOldStyle" w:hAnsi="BookmanOldStyle" w:cs="BookmanOldStyle"/>
          <w:sz w:val="23"/>
          <w:szCs w:val="23"/>
        </w:rPr>
        <w:t>ι απουσίες που οφείλονται είτε σε καθυστερημένη προσέλευση στην αίθουσα, είτε σε ωριαία ή ημερήσια αποβολή.</w:t>
      </w: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t xml:space="preserve">Επισημαίνεται ότι δεν δικαιολογούνται απουσίες </w:t>
      </w:r>
    </w:p>
    <w:p w:rsidR="001F3833" w:rsidRPr="00C70678" w:rsidRDefault="001F3833" w:rsidP="001F3833">
      <w:pPr>
        <w:pStyle w:val="a5"/>
        <w:numPr>
          <w:ilvl w:val="0"/>
          <w:numId w:val="7"/>
        </w:numPr>
        <w:autoSpaceDE w:val="0"/>
        <w:autoSpaceDN w:val="0"/>
        <w:adjustRightInd w:val="0"/>
        <w:jc w:val="both"/>
        <w:rPr>
          <w:rFonts w:ascii="BookmanOldStyle" w:hAnsi="BookmanOldStyle" w:cs="BookmanOldStyle"/>
          <w:sz w:val="23"/>
          <w:szCs w:val="23"/>
        </w:rPr>
      </w:pPr>
      <w:r w:rsidRPr="00C70678">
        <w:rPr>
          <w:rFonts w:ascii="BookmanOldStyle" w:hAnsi="BookmanOldStyle" w:cs="BookmanOldStyle"/>
          <w:sz w:val="23"/>
          <w:szCs w:val="23"/>
        </w:rPr>
        <w:t xml:space="preserve">μεμονωμένες, </w:t>
      </w:r>
    </w:p>
    <w:p w:rsidR="001F3833" w:rsidRPr="00C70678" w:rsidRDefault="001F3833" w:rsidP="001F3833">
      <w:pPr>
        <w:pStyle w:val="a5"/>
        <w:numPr>
          <w:ilvl w:val="0"/>
          <w:numId w:val="7"/>
        </w:numPr>
        <w:autoSpaceDE w:val="0"/>
        <w:autoSpaceDN w:val="0"/>
        <w:adjustRightInd w:val="0"/>
        <w:jc w:val="both"/>
        <w:rPr>
          <w:rFonts w:ascii="BookmanOldStyle" w:hAnsi="BookmanOldStyle" w:cs="BookmanOldStyle"/>
          <w:sz w:val="23"/>
          <w:szCs w:val="23"/>
        </w:rPr>
      </w:pPr>
      <w:r w:rsidRPr="00C70678">
        <w:rPr>
          <w:rFonts w:ascii="BookmanOldStyle" w:hAnsi="BookmanOldStyle" w:cs="BookmanOldStyle"/>
          <w:sz w:val="23"/>
          <w:szCs w:val="23"/>
        </w:rPr>
        <w:t>πρώτης και τελευταίας ώρας</w:t>
      </w:r>
      <w:r>
        <w:rPr>
          <w:rFonts w:ascii="BookmanOldStyle" w:hAnsi="BookmanOldStyle" w:cs="BookmanOldStyle"/>
          <w:sz w:val="23"/>
          <w:szCs w:val="23"/>
        </w:rPr>
        <w:t>,</w:t>
      </w:r>
    </w:p>
    <w:p w:rsidR="001F3833" w:rsidRPr="00C70678" w:rsidRDefault="001F3833" w:rsidP="001F3833">
      <w:pPr>
        <w:pStyle w:val="a5"/>
        <w:numPr>
          <w:ilvl w:val="0"/>
          <w:numId w:val="7"/>
        </w:numPr>
        <w:autoSpaceDE w:val="0"/>
        <w:autoSpaceDN w:val="0"/>
        <w:adjustRightInd w:val="0"/>
        <w:jc w:val="both"/>
        <w:rPr>
          <w:rFonts w:ascii="BookmanOldStyle" w:hAnsi="BookmanOldStyle" w:cs="BookmanOldStyle"/>
          <w:sz w:val="23"/>
          <w:szCs w:val="23"/>
        </w:rPr>
      </w:pPr>
      <w:r w:rsidRPr="00C70678">
        <w:rPr>
          <w:rFonts w:ascii="BookmanOldStyle" w:hAnsi="BookmanOldStyle" w:cs="BookmanOldStyle"/>
          <w:sz w:val="23"/>
          <w:szCs w:val="23"/>
        </w:rPr>
        <w:t>αποχής από τα μαθήματα</w:t>
      </w:r>
      <w:r>
        <w:rPr>
          <w:rFonts w:ascii="BookmanOldStyle" w:hAnsi="BookmanOldStyle" w:cs="BookmanOldStyle"/>
          <w:sz w:val="23"/>
          <w:szCs w:val="23"/>
        </w:rPr>
        <w:t>.</w:t>
      </w: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Bold" w:hAnsi="BookmanOldStyle-Bold" w:cs="BookmanOldStyle-Bold"/>
          <w:b/>
          <w:bCs/>
          <w:sz w:val="23"/>
          <w:szCs w:val="23"/>
        </w:rPr>
        <w:t>Το σύνολο των αδικαιολόγητων απουσιών δεν μπορεί να υπερβαίνει τις 64</w:t>
      </w:r>
      <w:r>
        <w:rPr>
          <w:rFonts w:ascii="BookmanOldStyle" w:hAnsi="BookmanOldStyle" w:cs="BookmanOldStyle"/>
          <w:sz w:val="23"/>
          <w:szCs w:val="23"/>
        </w:rPr>
        <w:t>.</w:t>
      </w:r>
    </w:p>
    <w:p w:rsidR="001F3833" w:rsidRDefault="001F3833" w:rsidP="001F3833">
      <w:pPr>
        <w:autoSpaceDE w:val="0"/>
        <w:autoSpaceDN w:val="0"/>
        <w:adjustRightInd w:val="0"/>
        <w:jc w:val="both"/>
        <w:rPr>
          <w:rFonts w:ascii="BookmanOldStyle" w:hAnsi="BookmanOldStyle" w:cs="BookmanOldStyle"/>
          <w:sz w:val="23"/>
          <w:szCs w:val="23"/>
        </w:rPr>
      </w:pPr>
    </w:p>
    <w:p w:rsidR="001F3833" w:rsidRPr="009B2B94"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ΕΜΦΑΝΙΣΗ</w:t>
      </w:r>
    </w:p>
    <w:p w:rsidR="001F3833" w:rsidRDefault="001F3833" w:rsidP="001F3833">
      <w:pPr>
        <w:ind w:left="-284"/>
        <w:jc w:val="both"/>
        <w:rPr>
          <w:rFonts w:ascii="BookmanOldStyle" w:hAnsi="BookmanOldStyle" w:cs="BookmanOldStyle"/>
          <w:sz w:val="23"/>
          <w:szCs w:val="23"/>
        </w:rPr>
      </w:pPr>
      <w:r>
        <w:rPr>
          <w:rFonts w:ascii="BookmanOldStyle" w:hAnsi="BookmanOldStyle" w:cs="BookmanOldStyle"/>
          <w:sz w:val="23"/>
          <w:szCs w:val="23"/>
        </w:rPr>
        <w:t xml:space="preserve">Η εμφάνιση των μαθητών οφείλει να χαρακτηρίζεται από απλότητα και ευπρέπεια. Η αποφυγή υπερβολής, </w:t>
      </w:r>
      <w:r w:rsidRPr="00A11033">
        <w:rPr>
          <w:rFonts w:ascii="BookmanOldStyle" w:hAnsi="BookmanOldStyle" w:cs="BookmanOldStyle"/>
          <w:sz w:val="23"/>
          <w:szCs w:val="23"/>
        </w:rPr>
        <w:t>πρόκληση</w:t>
      </w:r>
      <w:r>
        <w:rPr>
          <w:rFonts w:ascii="BookmanOldStyle" w:hAnsi="BookmanOldStyle" w:cs="BookmanOldStyle"/>
          <w:sz w:val="23"/>
          <w:szCs w:val="23"/>
        </w:rPr>
        <w:t xml:space="preserve">ς και </w:t>
      </w:r>
      <w:r w:rsidRPr="00A11033">
        <w:rPr>
          <w:rFonts w:ascii="BookmanOldStyle" w:hAnsi="BookmanOldStyle" w:cs="BookmanOldStyle"/>
          <w:sz w:val="23"/>
          <w:szCs w:val="23"/>
        </w:rPr>
        <w:t>επίδειξη</w:t>
      </w:r>
      <w:r>
        <w:rPr>
          <w:rFonts w:ascii="BookmanOldStyle" w:hAnsi="BookmanOldStyle" w:cs="BookmanOldStyle"/>
          <w:sz w:val="23"/>
          <w:szCs w:val="23"/>
        </w:rPr>
        <w:t>ς είναι δείκτης κοινωνικής αγωγής και βασικό στοιχείο της μαθητικής ιδιότητας. Παρακαλούμε τους γονείς να ελέγχουν στο θέμα αυτό τους μαθητές, ώστε να αποφεύγεται η παρέμβαση του Συλλόγου Διδασκόντων.</w:t>
      </w:r>
    </w:p>
    <w:p w:rsidR="001F3833" w:rsidRDefault="001F3833" w:rsidP="001F3833">
      <w:pPr>
        <w:jc w:val="both"/>
        <w:rPr>
          <w:rFonts w:ascii="BookmanOldStyle" w:hAnsi="BookmanOldStyle" w:cs="BookmanOldStyle"/>
          <w:sz w:val="23"/>
          <w:szCs w:val="23"/>
        </w:rPr>
      </w:pPr>
    </w:p>
    <w:p w:rsidR="001F3833" w:rsidRPr="009261F0" w:rsidRDefault="001F3833" w:rsidP="001F3833">
      <w:pPr>
        <w:pStyle w:val="a5"/>
        <w:numPr>
          <w:ilvl w:val="0"/>
          <w:numId w:val="10"/>
        </w:numPr>
        <w:jc w:val="both"/>
        <w:rPr>
          <w:rFonts w:ascii="BookmanOldStyle" w:hAnsi="BookmanOldStyle" w:cs="BookmanOldStyle"/>
          <w:sz w:val="23"/>
          <w:szCs w:val="23"/>
        </w:rPr>
      </w:pPr>
      <w:r w:rsidRPr="009261F0">
        <w:rPr>
          <w:rFonts w:ascii="BookmanOldStyle" w:hAnsi="BookmanOldStyle" w:cs="BookmanOldStyle"/>
          <w:sz w:val="23"/>
          <w:szCs w:val="23"/>
        </w:rPr>
        <w:t>Ειδικότερα στο μάθημα της Φυσικής Αγωγής  απαιτούνται αθλητική φόρμα και κατάλληλα αθλητικά παπούτσια. Σε αντίθετη περίπτωση, ο μαθητής δε</w:t>
      </w:r>
      <w:r>
        <w:rPr>
          <w:rFonts w:ascii="BookmanOldStyle" w:hAnsi="BookmanOldStyle" w:cs="BookmanOldStyle"/>
          <w:sz w:val="23"/>
          <w:szCs w:val="23"/>
        </w:rPr>
        <w:t>ν</w:t>
      </w:r>
      <w:r w:rsidRPr="009261F0">
        <w:rPr>
          <w:rFonts w:ascii="BookmanOldStyle" w:hAnsi="BookmanOldStyle" w:cs="BookmanOldStyle"/>
          <w:sz w:val="23"/>
          <w:szCs w:val="23"/>
        </w:rPr>
        <w:t xml:space="preserve"> θα γίνεται δεκτός στο μάθημα.</w:t>
      </w:r>
    </w:p>
    <w:p w:rsidR="001F3833" w:rsidRDefault="001F3833" w:rsidP="001F3833">
      <w:pPr>
        <w:jc w:val="both"/>
        <w:rPr>
          <w:rFonts w:ascii="BookmanOldStyle" w:hAnsi="BookmanOldStyle" w:cs="BookmanOldStyle"/>
          <w:sz w:val="23"/>
          <w:szCs w:val="23"/>
        </w:rPr>
      </w:pPr>
    </w:p>
    <w:p w:rsidR="001F3833" w:rsidRPr="009B2B94"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ΓΕΝΙΚΟΤΕΡΗ ΣΥΜΠΕΡΙΦΟΡΑ</w:t>
      </w:r>
    </w:p>
    <w:p w:rsidR="003C4A5D" w:rsidRDefault="001F3833" w:rsidP="001F3833">
      <w:pPr>
        <w:pStyle w:val="a5"/>
        <w:numPr>
          <w:ilvl w:val="0"/>
          <w:numId w:val="9"/>
        </w:numPr>
        <w:autoSpaceDE w:val="0"/>
        <w:autoSpaceDN w:val="0"/>
        <w:adjustRightInd w:val="0"/>
        <w:ind w:left="0" w:hanging="284"/>
        <w:jc w:val="both"/>
        <w:rPr>
          <w:rFonts w:ascii="BookmanOldStyle" w:hAnsi="BookmanOldStyle" w:cs="BookmanOldStyle"/>
          <w:sz w:val="23"/>
          <w:szCs w:val="23"/>
        </w:rPr>
      </w:pPr>
      <w:r w:rsidRPr="003C4A5D">
        <w:rPr>
          <w:rFonts w:ascii="BookmanOldStyle" w:hAnsi="BookmanOldStyle" w:cs="BookmanOldStyle"/>
          <w:sz w:val="23"/>
          <w:szCs w:val="23"/>
        </w:rPr>
        <w:t>Η κατοχή και η χρήση κινητών τηλεφώνων εντός το</w:t>
      </w:r>
      <w:r w:rsidR="003C4A5D">
        <w:rPr>
          <w:rFonts w:ascii="BookmanOldStyle" w:hAnsi="BookmanOldStyle" w:cs="BookmanOldStyle"/>
          <w:sz w:val="23"/>
          <w:szCs w:val="23"/>
        </w:rPr>
        <w:t>υ σχολικού χώρου απαγορεύεται</w:t>
      </w:r>
      <w:r w:rsidRPr="003C4A5D">
        <w:rPr>
          <w:rFonts w:ascii="BookmanOldStyle" w:hAnsi="BookmanOldStyle" w:cs="BookmanOldStyle"/>
          <w:sz w:val="23"/>
          <w:szCs w:val="23"/>
        </w:rPr>
        <w:t xml:space="preserve">. Οποιαδήποτε επικοινωνία χρειαστεί να υπάρξει μεταξύ μαθητή και γονέα μπορεί να γίνεται ελεύθερα μέσω των τηλεφώνων του σχολείου. </w:t>
      </w:r>
    </w:p>
    <w:p w:rsidR="001F3833" w:rsidRPr="003C4A5D" w:rsidRDefault="001F3833" w:rsidP="003C4A5D">
      <w:pPr>
        <w:pStyle w:val="a5"/>
        <w:autoSpaceDE w:val="0"/>
        <w:autoSpaceDN w:val="0"/>
        <w:adjustRightInd w:val="0"/>
        <w:ind w:left="0"/>
        <w:jc w:val="both"/>
        <w:rPr>
          <w:rFonts w:ascii="BookmanOldStyle" w:hAnsi="BookmanOldStyle" w:cs="BookmanOldStyle"/>
          <w:sz w:val="23"/>
          <w:szCs w:val="23"/>
        </w:rPr>
      </w:pPr>
      <w:r w:rsidRPr="003C4A5D">
        <w:rPr>
          <w:rFonts w:ascii="BookmanOldStyle" w:hAnsi="BookmanOldStyle" w:cs="BookmanOldStyle"/>
          <w:sz w:val="23"/>
          <w:szCs w:val="23"/>
        </w:rPr>
        <w:t>Επιπλέον, απαγορεύεται αυστηρά η χρήση ηλεκτρονικών συσκευών για  βιντεοσκόπηση, λήψη φωτογραφιών και καταγραφή συνομιλιών.</w:t>
      </w:r>
    </w:p>
    <w:p w:rsidR="001F3833" w:rsidRPr="00D56DCB" w:rsidRDefault="001F3833" w:rsidP="001F3833">
      <w:pPr>
        <w:pStyle w:val="a5"/>
        <w:autoSpaceDE w:val="0"/>
        <w:autoSpaceDN w:val="0"/>
        <w:adjustRightInd w:val="0"/>
        <w:ind w:left="0"/>
        <w:jc w:val="both"/>
        <w:rPr>
          <w:rFonts w:ascii="BookmanOldStyle" w:hAnsi="BookmanOldStyle" w:cs="BookmanOldStyle"/>
          <w:sz w:val="23"/>
          <w:szCs w:val="23"/>
        </w:rPr>
      </w:pPr>
      <w:r w:rsidRPr="00D56DCB">
        <w:rPr>
          <w:rFonts w:ascii="BookmanOldStyle" w:hAnsi="BookmanOldStyle" w:cs="BookmanOldStyle"/>
          <w:sz w:val="23"/>
          <w:szCs w:val="23"/>
        </w:rPr>
        <w:t>Κάθε παρέκκλιση των ανωτέρω αποτελεί αντικείμενο παιδαγωγικού ελέγχου.</w:t>
      </w:r>
    </w:p>
    <w:p w:rsidR="001F3833" w:rsidRDefault="001F3833" w:rsidP="001F3833">
      <w:pPr>
        <w:autoSpaceDE w:val="0"/>
        <w:autoSpaceDN w:val="0"/>
        <w:adjustRightInd w:val="0"/>
        <w:ind w:hanging="284"/>
        <w:jc w:val="both"/>
        <w:rPr>
          <w:rFonts w:ascii="BookmanOldStyle" w:hAnsi="BookmanOldStyle" w:cs="BookmanOldStyle"/>
          <w:sz w:val="23"/>
          <w:szCs w:val="23"/>
        </w:rPr>
      </w:pPr>
    </w:p>
    <w:p w:rsidR="001F3833" w:rsidRPr="00D56DCB" w:rsidRDefault="001F3833" w:rsidP="001F3833">
      <w:pPr>
        <w:pStyle w:val="a5"/>
        <w:numPr>
          <w:ilvl w:val="0"/>
          <w:numId w:val="9"/>
        </w:numPr>
        <w:autoSpaceDE w:val="0"/>
        <w:autoSpaceDN w:val="0"/>
        <w:adjustRightInd w:val="0"/>
        <w:ind w:left="0" w:hanging="284"/>
        <w:jc w:val="both"/>
        <w:rPr>
          <w:rFonts w:ascii="BookmanOldStyle" w:hAnsi="BookmanOldStyle" w:cs="BookmanOldStyle"/>
          <w:sz w:val="23"/>
          <w:szCs w:val="23"/>
        </w:rPr>
      </w:pPr>
      <w:r w:rsidRPr="00BC3029">
        <w:rPr>
          <w:rFonts w:ascii="BookmanOldStyle" w:hAnsi="BookmanOldStyle" w:cs="BookmanOldStyle"/>
          <w:sz w:val="23"/>
          <w:szCs w:val="23"/>
        </w:rPr>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στον συμμαθητή, από όλα αυτά που το σχολείο θέτει ως κανόνες της λειτουργίας του, θεωρούνται σχολικά παραπτώματα και αντιμετωπίζονται ανάλογα. </w:t>
      </w:r>
    </w:p>
    <w:p w:rsidR="001F3833" w:rsidRDefault="001F3833" w:rsidP="001F3833">
      <w:pPr>
        <w:ind w:left="-284"/>
        <w:jc w:val="both"/>
        <w:rPr>
          <w:rFonts w:ascii="BookmanOldStyle" w:hAnsi="BookmanOldStyle" w:cs="BookmanOldStyle"/>
          <w:sz w:val="23"/>
          <w:szCs w:val="23"/>
        </w:rPr>
      </w:pPr>
    </w:p>
    <w:p w:rsidR="001F3833" w:rsidRPr="009B2B94"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ΕΚΠΑΙΔΕΥΤΙΚΕΣ ΕΠΙΣΚΕΨΕΙΣ – ΠΡΟΓΡΑΜΜΑΤΑ ΣΧ. ΔΡΑΣΤΗΡΙΟΤΗΤΩΝ</w:t>
      </w:r>
    </w:p>
    <w:p w:rsidR="001F3833" w:rsidRDefault="001F3833" w:rsidP="001F3833">
      <w:pPr>
        <w:pStyle w:val="a5"/>
        <w:numPr>
          <w:ilvl w:val="0"/>
          <w:numId w:val="11"/>
        </w:numPr>
        <w:autoSpaceDE w:val="0"/>
        <w:autoSpaceDN w:val="0"/>
        <w:adjustRightInd w:val="0"/>
        <w:ind w:left="0" w:hanging="284"/>
        <w:jc w:val="both"/>
        <w:rPr>
          <w:rFonts w:ascii="BookmanOldStyle" w:hAnsi="BookmanOldStyle" w:cs="BookmanOldStyle"/>
          <w:sz w:val="23"/>
          <w:szCs w:val="23"/>
        </w:rPr>
      </w:pPr>
      <w:r w:rsidRPr="00BC3029">
        <w:rPr>
          <w:rFonts w:ascii="BookmanOldStyle" w:hAnsi="BookmanOldStyle" w:cs="BookmanOldStyle"/>
          <w:sz w:val="23"/>
          <w:szCs w:val="23"/>
        </w:rPr>
        <w:t>Η συμμετ</w:t>
      </w:r>
      <w:r>
        <w:rPr>
          <w:rFonts w:ascii="BookmanOldStyle" w:hAnsi="BookmanOldStyle" w:cs="BookmanOldStyle"/>
          <w:sz w:val="23"/>
          <w:szCs w:val="23"/>
        </w:rPr>
        <w:t>οχή όλων των μαθητών στις εκπαιδευτι</w:t>
      </w:r>
      <w:r w:rsidRPr="00BC3029">
        <w:rPr>
          <w:rFonts w:ascii="BookmanOldStyle" w:hAnsi="BookmanOldStyle" w:cs="BookmanOldStyle"/>
          <w:sz w:val="23"/>
          <w:szCs w:val="23"/>
        </w:rPr>
        <w:t xml:space="preserve">κές επισκέψεις θεωρείται </w:t>
      </w:r>
      <w:r>
        <w:rPr>
          <w:rFonts w:ascii="BookmanOldStyle" w:hAnsi="BookmanOldStyle" w:cs="BookmanOldStyle"/>
          <w:sz w:val="23"/>
          <w:szCs w:val="23"/>
        </w:rPr>
        <w:t>αναγκαία,</w:t>
      </w:r>
      <w:r w:rsidRPr="00BC3029">
        <w:rPr>
          <w:rFonts w:ascii="BookmanOldStyle" w:hAnsi="BookmanOldStyle" w:cs="BookmanOldStyle"/>
          <w:sz w:val="23"/>
          <w:szCs w:val="23"/>
        </w:rPr>
        <w:t xml:space="preserve"> αφού αποτελούν </w:t>
      </w:r>
      <w:r>
        <w:rPr>
          <w:rFonts w:ascii="BookmanOldStyle" w:hAnsi="BookmanOldStyle" w:cs="BookmanOldStyle"/>
          <w:sz w:val="23"/>
          <w:szCs w:val="23"/>
        </w:rPr>
        <w:t xml:space="preserve">συμπλήρωμα της αγωγής των παιδιών και </w:t>
      </w:r>
      <w:r w:rsidRPr="00BC3029">
        <w:rPr>
          <w:rFonts w:ascii="BookmanOldStyle" w:hAnsi="BookmanOldStyle" w:cs="BookmanOldStyle"/>
          <w:sz w:val="23"/>
          <w:szCs w:val="23"/>
        </w:rPr>
        <w:t>μέρος</w:t>
      </w:r>
      <w:r>
        <w:rPr>
          <w:rFonts w:ascii="BookmanOldStyle" w:hAnsi="BookmanOldStyle" w:cs="BookmanOldStyle"/>
          <w:sz w:val="23"/>
          <w:szCs w:val="23"/>
        </w:rPr>
        <w:t xml:space="preserve"> της εκπαιδευτικής διαδικασίας </w:t>
      </w:r>
      <w:r>
        <w:rPr>
          <w:rFonts w:ascii="BookmanOldStyle" w:hAnsi="BookmanOldStyle" w:cs="BookmanOldStyle"/>
          <w:sz w:val="23"/>
          <w:szCs w:val="23"/>
        </w:rPr>
        <w:lastRenderedPageBreak/>
        <w:t>(</w:t>
      </w:r>
      <w:r w:rsidRPr="00556C7B">
        <w:rPr>
          <w:rFonts w:ascii="BookmanOldStyle" w:hAnsi="BookmanOldStyle" w:cs="BookmanOldStyle"/>
          <w:i/>
          <w:sz w:val="23"/>
          <w:szCs w:val="23"/>
        </w:rPr>
        <w:t>σε περίπτωση που ο μαθητής απουσιάσει από μορφωτική επίσκεψη αναιτιολόγητα, παρά τη θετική δήλωση του γονέα για συμμετοχή του σε αυτήν, η απουσία θεωρείται αδικαιολόγητη</w:t>
      </w:r>
      <w:r>
        <w:rPr>
          <w:rFonts w:ascii="BookmanOldStyle" w:hAnsi="BookmanOldStyle" w:cs="BookmanOldStyle"/>
          <w:sz w:val="23"/>
          <w:szCs w:val="23"/>
        </w:rPr>
        <w:t>).</w:t>
      </w:r>
    </w:p>
    <w:p w:rsidR="001F3833" w:rsidRDefault="001F3833" w:rsidP="001F3833">
      <w:pPr>
        <w:pStyle w:val="a5"/>
        <w:numPr>
          <w:ilvl w:val="0"/>
          <w:numId w:val="11"/>
        </w:numPr>
        <w:autoSpaceDE w:val="0"/>
        <w:autoSpaceDN w:val="0"/>
        <w:adjustRightInd w:val="0"/>
        <w:ind w:left="0" w:hanging="284"/>
        <w:jc w:val="both"/>
        <w:rPr>
          <w:rFonts w:ascii="BookmanOldStyle" w:hAnsi="BookmanOldStyle" w:cs="BookmanOldStyle"/>
          <w:sz w:val="23"/>
          <w:szCs w:val="23"/>
        </w:rPr>
      </w:pPr>
      <w:r>
        <w:rPr>
          <w:rFonts w:ascii="BookmanOldStyle" w:hAnsi="BookmanOldStyle" w:cs="BookmanOldStyle"/>
          <w:sz w:val="23"/>
          <w:szCs w:val="23"/>
        </w:rPr>
        <w:t>Σκοπός του σχολείου δεν είναι μόνο η απόκτηση γνώσεων αλλά και η καλλιέργεια  δεξιοτήτων ζωής μέσα από διαδικασίες ομαδικής εργασίας, κατά τις οποίες δίνεται η δυνατότητα στο μαθητή να αναπτύξει την πρωτοβουλία, την υπευθυνότητα, την αλληλεγγύη και να ευαισθητοποιηθεί σε θέματα περιβάλλοντος, πολιτισμού, υγείας. Για την επίτευξη αυτού του στόχου οι καθηγητές και οι γονείς πρέπει να ενθαρρύνουμε τους μαθητές να συμμετέχουν στις ομάδες</w:t>
      </w:r>
    </w:p>
    <w:p w:rsidR="001F3833" w:rsidRDefault="001F3833" w:rsidP="001F3833">
      <w:pPr>
        <w:pStyle w:val="a5"/>
        <w:numPr>
          <w:ilvl w:val="0"/>
          <w:numId w:val="12"/>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Περιβαλλοντικής Εκπαίδευσης,</w:t>
      </w:r>
    </w:p>
    <w:p w:rsidR="001F3833" w:rsidRDefault="001F3833" w:rsidP="001F3833">
      <w:pPr>
        <w:pStyle w:val="a5"/>
        <w:numPr>
          <w:ilvl w:val="0"/>
          <w:numId w:val="12"/>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Αγωγής Υγείας,</w:t>
      </w:r>
    </w:p>
    <w:p w:rsidR="001F3833" w:rsidRDefault="001F3833" w:rsidP="001F3833">
      <w:pPr>
        <w:pStyle w:val="a5"/>
        <w:numPr>
          <w:ilvl w:val="0"/>
          <w:numId w:val="12"/>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Πολιτιστικών Θεμάτων,</w:t>
      </w:r>
    </w:p>
    <w:p w:rsidR="001F3833" w:rsidRPr="00BC3029" w:rsidRDefault="001F3833" w:rsidP="001F3833">
      <w:pPr>
        <w:pStyle w:val="a5"/>
        <w:numPr>
          <w:ilvl w:val="0"/>
          <w:numId w:val="12"/>
        </w:numPr>
        <w:autoSpaceDE w:val="0"/>
        <w:autoSpaceDN w:val="0"/>
        <w:adjustRightInd w:val="0"/>
        <w:jc w:val="both"/>
        <w:rPr>
          <w:rFonts w:ascii="BookmanOldStyle" w:hAnsi="BookmanOldStyle" w:cs="BookmanOldStyle"/>
          <w:sz w:val="23"/>
          <w:szCs w:val="23"/>
        </w:rPr>
      </w:pPr>
      <w:r>
        <w:rPr>
          <w:rFonts w:ascii="BookmanOldStyle" w:hAnsi="BookmanOldStyle" w:cs="BookmanOldStyle"/>
          <w:sz w:val="23"/>
          <w:szCs w:val="23"/>
        </w:rPr>
        <w:t>Χορωδίας.</w:t>
      </w:r>
    </w:p>
    <w:p w:rsidR="001F3833" w:rsidRDefault="001F3833" w:rsidP="001F3833">
      <w:pPr>
        <w:ind w:left="-284"/>
        <w:jc w:val="both"/>
        <w:rPr>
          <w:rFonts w:ascii="BookmanOldStyle" w:hAnsi="BookmanOldStyle" w:cs="BookmanOldStyle"/>
          <w:sz w:val="23"/>
          <w:szCs w:val="23"/>
        </w:rPr>
      </w:pPr>
    </w:p>
    <w:p w:rsidR="001F3833" w:rsidRPr="009B2B94" w:rsidRDefault="001F3833" w:rsidP="001F3833">
      <w:pPr>
        <w:shd w:val="clear" w:color="auto" w:fill="A6A6A6" w:themeFill="background1" w:themeFillShade="A6"/>
        <w:autoSpaceDE w:val="0"/>
        <w:autoSpaceDN w:val="0"/>
        <w:adjustRightInd w:val="0"/>
        <w:ind w:left="-284"/>
        <w:rPr>
          <w:rFonts w:ascii="BookmanOldStyle" w:hAnsi="BookmanOldStyle" w:cs="BookmanOldStyle"/>
          <w:b/>
          <w:sz w:val="23"/>
          <w:szCs w:val="23"/>
        </w:rPr>
      </w:pPr>
      <w:r>
        <w:rPr>
          <w:rFonts w:ascii="BookmanOldStyle" w:hAnsi="BookmanOldStyle" w:cs="BookmanOldStyle"/>
          <w:b/>
          <w:sz w:val="23"/>
          <w:szCs w:val="23"/>
        </w:rPr>
        <w:t>ΕΠΙΚΟΙΝΩΝΙΑ</w:t>
      </w:r>
    </w:p>
    <w:p w:rsidR="001F3833" w:rsidRPr="003D7D02" w:rsidRDefault="001F3833" w:rsidP="001F3833">
      <w:pPr>
        <w:pStyle w:val="a5"/>
        <w:numPr>
          <w:ilvl w:val="0"/>
          <w:numId w:val="8"/>
        </w:numPr>
        <w:autoSpaceDE w:val="0"/>
        <w:autoSpaceDN w:val="0"/>
        <w:adjustRightInd w:val="0"/>
        <w:ind w:left="0" w:hanging="284"/>
        <w:jc w:val="both"/>
        <w:rPr>
          <w:rFonts w:ascii="BookmanOldStyle" w:hAnsi="BookmanOldStyle" w:cs="BookmanOldStyle"/>
          <w:sz w:val="23"/>
          <w:szCs w:val="23"/>
        </w:rPr>
      </w:pPr>
      <w:r w:rsidRPr="003D7D02">
        <w:rPr>
          <w:rFonts w:ascii="BookmanOldStyle" w:hAnsi="BookmanOldStyle" w:cs="BookmanOldStyle"/>
          <w:b/>
          <w:sz w:val="23"/>
          <w:szCs w:val="23"/>
        </w:rPr>
        <w:t>Με τη Διεύθυνση του Σχολείου</w:t>
      </w:r>
      <w:r w:rsidRPr="003D7D02">
        <w:rPr>
          <w:rFonts w:ascii="BookmanOldStyle" w:hAnsi="BookmanOldStyle" w:cs="BookmanOldStyle"/>
          <w:sz w:val="23"/>
          <w:szCs w:val="23"/>
        </w:rPr>
        <w:t xml:space="preserve"> καθημερινά για οποιοδήποτε πρόβλημα προκύψει  (τηλέφωνο: 2106127266, fax: 2108054368, email: </w:t>
      </w:r>
      <w:hyperlink r:id="rId7" w:history="1">
        <w:r w:rsidRPr="003D7D02">
          <w:rPr>
            <w:rFonts w:ascii="BookmanOldStyle" w:hAnsi="BookmanOldStyle" w:cs="BookmanOldStyle"/>
            <w:sz w:val="23"/>
            <w:szCs w:val="23"/>
          </w:rPr>
          <w:t>mail@3gym-amarous.att.sch.gr</w:t>
        </w:r>
      </w:hyperlink>
      <w:r w:rsidRPr="003D7D02">
        <w:rPr>
          <w:rFonts w:ascii="BookmanOldStyle" w:hAnsi="BookmanOldStyle" w:cs="BookmanOldStyle"/>
          <w:sz w:val="23"/>
          <w:szCs w:val="23"/>
        </w:rPr>
        <w:t>).</w:t>
      </w:r>
    </w:p>
    <w:p w:rsidR="001F3833" w:rsidRPr="003D7D02" w:rsidRDefault="001F3833" w:rsidP="001F3833">
      <w:pPr>
        <w:pStyle w:val="a5"/>
        <w:numPr>
          <w:ilvl w:val="0"/>
          <w:numId w:val="8"/>
        </w:numPr>
        <w:autoSpaceDE w:val="0"/>
        <w:autoSpaceDN w:val="0"/>
        <w:adjustRightInd w:val="0"/>
        <w:ind w:left="0" w:hanging="284"/>
        <w:jc w:val="both"/>
        <w:rPr>
          <w:rFonts w:ascii="BookmanOldStyle" w:hAnsi="BookmanOldStyle" w:cs="BookmanOldStyle"/>
          <w:sz w:val="23"/>
          <w:szCs w:val="23"/>
        </w:rPr>
      </w:pPr>
      <w:r w:rsidRPr="003D7D02">
        <w:rPr>
          <w:rFonts w:ascii="BookmanOldStyle" w:hAnsi="BookmanOldStyle" w:cs="BookmanOldStyle"/>
          <w:b/>
          <w:sz w:val="23"/>
          <w:szCs w:val="23"/>
        </w:rPr>
        <w:t>Με τους εκπαιδευτικούς</w:t>
      </w:r>
      <w:r w:rsidRPr="003D7D02">
        <w:rPr>
          <w:rFonts w:ascii="BookmanOldStyle" w:hAnsi="BookmanOldStyle" w:cs="BookmanOldStyle"/>
          <w:sz w:val="23"/>
          <w:szCs w:val="23"/>
        </w:rPr>
        <w:t xml:space="preserve"> για συνεργασία και ενημέρωση σχετικά με την επίδοση και τη συμπεριφορά των παιδιών σε συγκεκριμένες ώρες σύμφωνα με το πρόγραμμα επικοινωνίας που έχει δοθεί στους μαθητές και έχει αναρτηθεί στην ιστοσελίδα του Σχολείου. Τηλεφωνική επικοινωνία μπορεί να γίνει στο </w:t>
      </w:r>
      <w:r w:rsidRPr="005528D9">
        <w:rPr>
          <w:rFonts w:ascii="BookmanOldStyle" w:hAnsi="BookmanOldStyle" w:cs="BookmanOldStyle"/>
          <w:b/>
          <w:sz w:val="23"/>
          <w:szCs w:val="23"/>
        </w:rPr>
        <w:t>2106147684</w:t>
      </w:r>
      <w:r w:rsidRPr="003D7D02">
        <w:rPr>
          <w:rFonts w:ascii="BookmanOldStyle" w:hAnsi="BookmanOldStyle" w:cs="BookmanOldStyle"/>
          <w:sz w:val="23"/>
          <w:szCs w:val="23"/>
        </w:rPr>
        <w:t xml:space="preserve"> (Γραφείο Καθηγητών).</w:t>
      </w:r>
    </w:p>
    <w:p w:rsidR="001F3833" w:rsidRPr="003D7D02" w:rsidRDefault="001F3833" w:rsidP="001F3833">
      <w:pPr>
        <w:pStyle w:val="a5"/>
        <w:numPr>
          <w:ilvl w:val="0"/>
          <w:numId w:val="8"/>
        </w:numPr>
        <w:autoSpaceDE w:val="0"/>
        <w:autoSpaceDN w:val="0"/>
        <w:adjustRightInd w:val="0"/>
        <w:ind w:left="0" w:hanging="284"/>
        <w:jc w:val="both"/>
        <w:rPr>
          <w:rFonts w:ascii="BookmanOldStyle" w:hAnsi="BookmanOldStyle" w:cs="BookmanOldStyle"/>
          <w:sz w:val="23"/>
          <w:szCs w:val="23"/>
        </w:rPr>
      </w:pPr>
      <w:r w:rsidRPr="003D7D02">
        <w:rPr>
          <w:rFonts w:ascii="BookmanOldStyle" w:hAnsi="BookmanOldStyle" w:cs="BookmanOldStyle"/>
          <w:b/>
          <w:sz w:val="23"/>
          <w:szCs w:val="23"/>
        </w:rPr>
        <w:t>Η δικαιολόγηση των απουσιών</w:t>
      </w:r>
      <w:r w:rsidRPr="003D7D02">
        <w:rPr>
          <w:rFonts w:ascii="BookmanOldStyle" w:hAnsi="BookmanOldStyle" w:cs="BookmanOldStyle"/>
          <w:sz w:val="23"/>
          <w:szCs w:val="23"/>
        </w:rPr>
        <w:t xml:space="preserve"> γίνεται καθημερινά κατά τη διάρκεια λειτουργίας του Σχολείου.</w:t>
      </w:r>
    </w:p>
    <w:p w:rsidR="001F3833" w:rsidRDefault="001F3833" w:rsidP="001F3833">
      <w:pPr>
        <w:autoSpaceDE w:val="0"/>
        <w:autoSpaceDN w:val="0"/>
        <w:adjustRightInd w:val="0"/>
        <w:ind w:left="-284"/>
        <w:rPr>
          <w:rFonts w:ascii="BookmanOldStyle" w:hAnsi="BookmanOldStyle" w:cs="BookmanOldStyle"/>
          <w:b/>
          <w:sz w:val="23"/>
          <w:szCs w:val="23"/>
          <w:u w:val="single"/>
        </w:rPr>
      </w:pPr>
    </w:p>
    <w:p w:rsidR="001F3833" w:rsidRPr="00EB25F0" w:rsidRDefault="001F3833" w:rsidP="001F3833">
      <w:pPr>
        <w:autoSpaceDE w:val="0"/>
        <w:autoSpaceDN w:val="0"/>
        <w:adjustRightInd w:val="0"/>
        <w:ind w:left="-284"/>
        <w:rPr>
          <w:rFonts w:ascii="BookmanOldStyle" w:hAnsi="BookmanOldStyle" w:cs="BookmanOldStyle"/>
          <w:b/>
          <w:sz w:val="23"/>
          <w:szCs w:val="23"/>
          <w:u w:val="single"/>
        </w:rPr>
      </w:pPr>
      <w:r w:rsidRPr="00EB25F0">
        <w:rPr>
          <w:rFonts w:ascii="BookmanOldStyle" w:hAnsi="BookmanOldStyle" w:cs="BookmanOldStyle"/>
          <w:b/>
          <w:sz w:val="23"/>
          <w:szCs w:val="23"/>
          <w:u w:val="single"/>
        </w:rPr>
        <w:t xml:space="preserve">Σαν  επίλογος </w:t>
      </w:r>
    </w:p>
    <w:p w:rsidR="001F3833" w:rsidRDefault="001F3833" w:rsidP="001F3833">
      <w:pPr>
        <w:autoSpaceDE w:val="0"/>
        <w:autoSpaceDN w:val="0"/>
        <w:adjustRightInd w:val="0"/>
        <w:ind w:left="-284"/>
        <w:jc w:val="both"/>
        <w:rPr>
          <w:rFonts w:ascii="BookmanOldStyle" w:hAnsi="BookmanOldStyle" w:cs="BookmanOldStyle"/>
          <w:sz w:val="23"/>
          <w:szCs w:val="23"/>
        </w:rPr>
      </w:pPr>
    </w:p>
    <w:p w:rsidR="001F3833" w:rsidRDefault="001F3833" w:rsidP="001F3833">
      <w:pPr>
        <w:autoSpaceDE w:val="0"/>
        <w:autoSpaceDN w:val="0"/>
        <w:adjustRightInd w:val="0"/>
        <w:ind w:left="-284"/>
        <w:jc w:val="both"/>
        <w:rPr>
          <w:rFonts w:ascii="BookmanOldStyle" w:hAnsi="BookmanOldStyle" w:cs="BookmanOldStyle"/>
          <w:sz w:val="23"/>
          <w:szCs w:val="23"/>
        </w:rPr>
      </w:pPr>
      <w:r>
        <w:rPr>
          <w:rFonts w:ascii="BookmanOldStyle" w:hAnsi="BookmanOldStyle" w:cs="BookmanOldStyle"/>
          <w:sz w:val="23"/>
          <w:szCs w:val="23"/>
        </w:rPr>
        <w:t xml:space="preserve">Αγαπητοί γονείς, προσβλέπουμε στην ενεργό συμμετοχή σας στο έργο της διαπαιδαγώγησης και της προετοιμασίας των μαθητών για την ομαλή ένταξή τους σε μια ελεύθερη και δημοκρατική κοινωνία, επιθυμούμε τη συμμετοχή σας στις δραστηριότητες και τις εκδηλώσεις του σχολείου και είμαστε ανοιχτοί σε προτάσεις και εποικοδομητικό διάλογο. </w:t>
      </w:r>
    </w:p>
    <w:p w:rsidR="001F3833" w:rsidRDefault="001F3833" w:rsidP="001F3833">
      <w:pPr>
        <w:autoSpaceDE w:val="0"/>
        <w:autoSpaceDN w:val="0"/>
        <w:adjustRightInd w:val="0"/>
        <w:ind w:left="-284"/>
        <w:jc w:val="both"/>
        <w:rPr>
          <w:rFonts w:ascii="BookmanOldStyle" w:hAnsi="BookmanOldStyle" w:cs="BookmanOldStyle"/>
          <w:sz w:val="23"/>
          <w:szCs w:val="23"/>
        </w:rPr>
      </w:pPr>
    </w:p>
    <w:p w:rsidR="001F3833" w:rsidRDefault="001F3833" w:rsidP="001F3833">
      <w:pPr>
        <w:autoSpaceDE w:val="0"/>
        <w:autoSpaceDN w:val="0"/>
        <w:adjustRightInd w:val="0"/>
        <w:ind w:left="-284"/>
        <w:rPr>
          <w:rFonts w:ascii="BookmanOldStyle" w:hAnsi="BookmanOldStyle" w:cs="BookmanOldStyle"/>
          <w:sz w:val="23"/>
          <w:szCs w:val="23"/>
        </w:rPr>
      </w:pPr>
    </w:p>
    <w:p w:rsidR="001F3833" w:rsidRPr="00EF705A" w:rsidRDefault="001F3833" w:rsidP="001F3833">
      <w:pPr>
        <w:autoSpaceDE w:val="0"/>
        <w:autoSpaceDN w:val="0"/>
        <w:adjustRightInd w:val="0"/>
        <w:ind w:left="-284"/>
        <w:rPr>
          <w:rFonts w:ascii="BookmanOldStyle" w:hAnsi="BookmanOldStyle" w:cs="BookmanOldStyle"/>
          <w:sz w:val="23"/>
          <w:szCs w:val="23"/>
        </w:rPr>
      </w:pPr>
    </w:p>
    <w:p w:rsidR="001F3833" w:rsidRPr="00052E27" w:rsidRDefault="001F3833" w:rsidP="001F3833">
      <w:pPr>
        <w:autoSpaceDE w:val="0"/>
        <w:autoSpaceDN w:val="0"/>
        <w:adjustRightInd w:val="0"/>
        <w:ind w:left="-284"/>
        <w:rPr>
          <w:rFonts w:ascii="BookmanOldStyle" w:hAnsi="BookmanOldStyle" w:cs="BookmanOldStyle"/>
          <w:lang w:val="en-US"/>
        </w:rPr>
      </w:pP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sidRPr="00FF5084">
        <w:rPr>
          <w:rFonts w:ascii="BookmanOldStyle" w:hAnsi="BookmanOldStyle" w:cs="BookmanOldStyle"/>
          <w:sz w:val="22"/>
          <w:szCs w:val="22"/>
        </w:rPr>
        <w:tab/>
      </w:r>
      <w:r>
        <w:rPr>
          <w:rFonts w:ascii="BookmanOldStyle" w:hAnsi="BookmanOldStyle" w:cs="BookmanOldStyle"/>
          <w:sz w:val="22"/>
          <w:szCs w:val="22"/>
        </w:rPr>
        <w:t xml:space="preserve">  </w:t>
      </w:r>
      <w:r w:rsidR="00052E27">
        <w:rPr>
          <w:rFonts w:ascii="BookmanOldStyle" w:hAnsi="BookmanOldStyle" w:cs="BookmanOldStyle"/>
          <w:sz w:val="22"/>
          <w:szCs w:val="22"/>
        </w:rPr>
        <w:t xml:space="preserve">  </w:t>
      </w:r>
      <w:r>
        <w:rPr>
          <w:rFonts w:ascii="BookmanOldStyle" w:hAnsi="BookmanOldStyle" w:cs="BookmanOldStyle"/>
          <w:sz w:val="22"/>
          <w:szCs w:val="22"/>
        </w:rPr>
        <w:t xml:space="preserve"> </w:t>
      </w:r>
      <w:r w:rsidR="00052E27" w:rsidRPr="00052E27">
        <w:rPr>
          <w:rFonts w:ascii="BookmanOldStyle" w:hAnsi="BookmanOldStyle" w:cs="BookmanOldStyle"/>
        </w:rPr>
        <w:t>Ο Διευθυντής</w:t>
      </w:r>
    </w:p>
    <w:p w:rsidR="001F3833" w:rsidRPr="00EF705A" w:rsidRDefault="001F3833" w:rsidP="001F3833">
      <w:pPr>
        <w:autoSpaceDE w:val="0"/>
        <w:autoSpaceDN w:val="0"/>
        <w:adjustRightInd w:val="0"/>
        <w:ind w:left="-284"/>
        <w:rPr>
          <w:rFonts w:ascii="BookmanOldStyle" w:hAnsi="BookmanOldStyle" w:cs="BookmanOldStyle"/>
          <w:sz w:val="23"/>
          <w:szCs w:val="23"/>
        </w:rPr>
      </w:pPr>
    </w:p>
    <w:p w:rsidR="001F3833" w:rsidRDefault="001F3833" w:rsidP="001F3833">
      <w:pPr>
        <w:autoSpaceDE w:val="0"/>
        <w:autoSpaceDN w:val="0"/>
        <w:adjustRightInd w:val="0"/>
        <w:ind w:left="-284"/>
        <w:rPr>
          <w:rFonts w:ascii="BookmanOldStyle" w:hAnsi="BookmanOldStyle" w:cs="BookmanOldStyle"/>
          <w:sz w:val="23"/>
          <w:szCs w:val="23"/>
        </w:rPr>
      </w:pPr>
      <w:r w:rsidRPr="00EF705A">
        <w:rPr>
          <w:rFonts w:ascii="BookmanOldStyle" w:hAnsi="BookmanOldStyle" w:cs="BookmanOldStyle"/>
          <w:sz w:val="23"/>
          <w:szCs w:val="23"/>
        </w:rPr>
        <w:tab/>
      </w:r>
      <w:r w:rsidRPr="00EF705A">
        <w:rPr>
          <w:rFonts w:ascii="BookmanOldStyle" w:hAnsi="BookmanOldStyle" w:cs="BookmanOldStyle"/>
          <w:sz w:val="23"/>
          <w:szCs w:val="23"/>
        </w:rPr>
        <w:tab/>
      </w:r>
      <w:r w:rsidRPr="00EF705A">
        <w:rPr>
          <w:rFonts w:ascii="BookmanOldStyle" w:hAnsi="BookmanOldStyle" w:cs="BookmanOldStyle"/>
          <w:sz w:val="23"/>
          <w:szCs w:val="23"/>
        </w:rPr>
        <w:tab/>
      </w:r>
      <w:r w:rsidRPr="00EF705A">
        <w:rPr>
          <w:rFonts w:ascii="BookmanOldStyle" w:hAnsi="BookmanOldStyle" w:cs="BookmanOldStyle"/>
          <w:sz w:val="23"/>
          <w:szCs w:val="23"/>
        </w:rPr>
        <w:tab/>
      </w:r>
      <w:r w:rsidRPr="00EF705A">
        <w:rPr>
          <w:rFonts w:ascii="BookmanOldStyle" w:hAnsi="BookmanOldStyle" w:cs="BookmanOldStyle"/>
          <w:sz w:val="23"/>
          <w:szCs w:val="23"/>
        </w:rPr>
        <w:tab/>
      </w:r>
      <w:r w:rsidRPr="00EF705A">
        <w:rPr>
          <w:rFonts w:ascii="BookmanOldStyle" w:hAnsi="BookmanOldStyle" w:cs="BookmanOldStyle"/>
          <w:sz w:val="23"/>
          <w:szCs w:val="23"/>
        </w:rPr>
        <w:tab/>
        <w:t xml:space="preserve">         </w:t>
      </w:r>
      <w:r>
        <w:rPr>
          <w:rFonts w:ascii="BookmanOldStyle" w:hAnsi="BookmanOldStyle" w:cs="BookmanOldStyle"/>
          <w:sz w:val="23"/>
          <w:szCs w:val="23"/>
        </w:rPr>
        <w:tab/>
      </w:r>
      <w:r>
        <w:rPr>
          <w:rFonts w:ascii="BookmanOldStyle" w:hAnsi="BookmanOldStyle" w:cs="BookmanOldStyle"/>
          <w:sz w:val="23"/>
          <w:szCs w:val="23"/>
        </w:rPr>
        <w:tab/>
        <w:t xml:space="preserve">        </w:t>
      </w:r>
    </w:p>
    <w:p w:rsidR="001F3833" w:rsidRPr="00EF705A" w:rsidRDefault="001F3833" w:rsidP="001F3833">
      <w:pPr>
        <w:autoSpaceDE w:val="0"/>
        <w:autoSpaceDN w:val="0"/>
        <w:adjustRightInd w:val="0"/>
        <w:ind w:left="-284"/>
        <w:rPr>
          <w:rFonts w:ascii="BookmanOldStyle" w:hAnsi="BookmanOldStyle" w:cs="BookmanOldStyle"/>
          <w:sz w:val="23"/>
          <w:szCs w:val="23"/>
        </w:rPr>
      </w:pPr>
      <w:r>
        <w:rPr>
          <w:rFonts w:ascii="BookmanOldStyle" w:hAnsi="BookmanOldStyle" w:cs="BookmanOldStyle"/>
          <w:sz w:val="23"/>
          <w:szCs w:val="23"/>
        </w:rPr>
        <w:t xml:space="preserve">    </w:t>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r>
      <w:r>
        <w:rPr>
          <w:rFonts w:ascii="BookmanOldStyle" w:hAnsi="BookmanOldStyle" w:cs="BookmanOldStyle"/>
          <w:sz w:val="23"/>
          <w:szCs w:val="23"/>
        </w:rPr>
        <w:tab/>
        <w:t xml:space="preserve">              </w:t>
      </w:r>
      <w:r w:rsidRPr="00EF705A">
        <w:rPr>
          <w:rFonts w:ascii="BookmanOldStyle" w:hAnsi="BookmanOldStyle" w:cs="BookmanOldStyle"/>
          <w:sz w:val="23"/>
          <w:szCs w:val="23"/>
        </w:rPr>
        <w:t xml:space="preserve"> Γεώργιος  Βλάχος</w:t>
      </w:r>
    </w:p>
    <w:p w:rsidR="001F3833" w:rsidRPr="00EF705A" w:rsidRDefault="001F3833" w:rsidP="001F3833">
      <w:pPr>
        <w:autoSpaceDE w:val="0"/>
        <w:autoSpaceDN w:val="0"/>
        <w:adjustRightInd w:val="0"/>
        <w:ind w:left="-284"/>
        <w:rPr>
          <w:rFonts w:ascii="BookmanOldStyle" w:hAnsi="BookmanOldStyle" w:cs="BookmanOldStyle"/>
          <w:sz w:val="23"/>
          <w:szCs w:val="23"/>
        </w:rPr>
      </w:pPr>
    </w:p>
    <w:p w:rsidR="001F3833" w:rsidRPr="00EF705A" w:rsidRDefault="001F3833" w:rsidP="001F3833">
      <w:pPr>
        <w:autoSpaceDE w:val="0"/>
        <w:autoSpaceDN w:val="0"/>
        <w:adjustRightInd w:val="0"/>
        <w:ind w:left="-284"/>
        <w:rPr>
          <w:rFonts w:ascii="BookmanOldStyle" w:hAnsi="BookmanOldStyle" w:cs="BookmanOldStyle"/>
          <w:sz w:val="23"/>
          <w:szCs w:val="23"/>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1F3833" w:rsidRDefault="001F3833" w:rsidP="001F3833">
      <w:pPr>
        <w:autoSpaceDE w:val="0"/>
        <w:autoSpaceDN w:val="0"/>
        <w:adjustRightInd w:val="0"/>
        <w:rPr>
          <w:rStyle w:val="ntext"/>
        </w:rPr>
      </w:pPr>
    </w:p>
    <w:p w:rsidR="00B2576A" w:rsidRDefault="00B2576A"/>
    <w:sectPr w:rsidR="00B2576A" w:rsidSect="00CB5A58">
      <w:headerReference w:type="default" r:id="rId8"/>
      <w:footerReference w:type="even" r:id="rId9"/>
      <w:footerReference w:type="default" r:id="rId10"/>
      <w:pgSz w:w="11906" w:h="16838"/>
      <w:pgMar w:top="1440" w:right="1531"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F3" w:rsidRDefault="002B12F3" w:rsidP="00F74D4B">
      <w:r>
        <w:separator/>
      </w:r>
    </w:p>
  </w:endnote>
  <w:endnote w:type="continuationSeparator" w:id="0">
    <w:p w:rsidR="002B12F3" w:rsidRDefault="002B12F3" w:rsidP="00F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OldStyle">
    <w:altName w:val="Times New Roman"/>
    <w:panose1 w:val="00000000000000000000"/>
    <w:charset w:val="A1"/>
    <w:family w:val="auto"/>
    <w:notTrueType/>
    <w:pitch w:val="default"/>
    <w:sig w:usb0="00000083" w:usb1="00000000" w:usb2="00000000" w:usb3="00000000" w:csb0="00000009" w:csb1="00000000"/>
  </w:font>
  <w:font w:name="BookmanOldStyle-Bold">
    <w:altName w:val="Times New Roman"/>
    <w:panose1 w:val="00000000000000000000"/>
    <w:charset w:val="A1"/>
    <w:family w:val="auto"/>
    <w:notTrueType/>
    <w:pitch w:val="default"/>
    <w:sig w:usb0="00000083" w:usb1="00000000" w:usb2="00000000" w:usb3="00000000" w:csb0="00000009" w:csb1="00000000"/>
  </w:font>
  <w:font w:name="Bookman Old Style">
    <w:panose1 w:val="02050604050505020204"/>
    <w:charset w:val="A1"/>
    <w:family w:val="roman"/>
    <w:pitch w:val="variable"/>
    <w:sig w:usb0="00000287" w:usb1="00000000" w:usb2="00000000" w:usb3="00000000" w:csb0="0000009F" w:csb1="00000000"/>
  </w:font>
  <w:font w:name="BookmanOldStyle-Italic">
    <w:altName w:val="Times New Roman"/>
    <w:panose1 w:val="00000000000000000000"/>
    <w:charset w:val="A1"/>
    <w:family w:val="auto"/>
    <w:notTrueType/>
    <w:pitch w:val="default"/>
    <w:sig w:usb0="00000083" w:usb1="00000000" w:usb2="00000000" w:usb3="00000000" w:csb0="00000009" w:csb1="00000000"/>
  </w:font>
  <w:font w:name="Mistral">
    <w:panose1 w:val="03090702030407020403"/>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2CB" w:rsidRDefault="00A965A1" w:rsidP="007C41AA">
    <w:pPr>
      <w:pStyle w:val="a3"/>
      <w:framePr w:wrap="around" w:vAnchor="text" w:hAnchor="margin" w:xAlign="right" w:y="1"/>
      <w:rPr>
        <w:rStyle w:val="a4"/>
      </w:rPr>
    </w:pPr>
    <w:r>
      <w:rPr>
        <w:rStyle w:val="a4"/>
      </w:rPr>
      <w:fldChar w:fldCharType="begin"/>
    </w:r>
    <w:r w:rsidR="002056FC">
      <w:rPr>
        <w:rStyle w:val="a4"/>
      </w:rPr>
      <w:instrText xml:space="preserve">PAGE  </w:instrText>
    </w:r>
    <w:r>
      <w:rPr>
        <w:rStyle w:val="a4"/>
      </w:rPr>
      <w:fldChar w:fldCharType="end"/>
    </w:r>
  </w:p>
  <w:p w:rsidR="00EB12CB" w:rsidRDefault="002B12F3" w:rsidP="009B2B9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1233"/>
      <w:docPartObj>
        <w:docPartGallery w:val="Page Numbers (Bottom of Page)"/>
        <w:docPartUnique/>
      </w:docPartObj>
    </w:sdtPr>
    <w:sdtEndPr/>
    <w:sdtContent>
      <w:p w:rsidR="00EB12CB" w:rsidRDefault="003747EF" w:rsidP="009B2B94">
        <w:pPr>
          <w:pStyle w:val="a3"/>
          <w:ind w:right="360"/>
        </w:pPr>
        <w:r>
          <w:rPr>
            <w:noProof/>
            <w:lang w:val="en-US" w:eastAsia="zh-TW"/>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CA2" w:rsidRDefault="00A965A1">
                                <w:pPr>
                                  <w:jc w:val="center"/>
                                </w:pPr>
                                <w:r>
                                  <w:fldChar w:fldCharType="begin"/>
                                </w:r>
                                <w:r w:rsidR="002056FC">
                                  <w:instrText xml:space="preserve"> PAGE    \* MERGEFORMAT </w:instrText>
                                </w:r>
                                <w:r>
                                  <w:fldChar w:fldCharType="separate"/>
                                </w:r>
                                <w:r w:rsidR="003747EF" w:rsidRPr="003747EF">
                                  <w:rPr>
                                    <w:noProof/>
                                    <w:color w:val="8C8C8C" w:themeColor="background1" w:themeShade="8C"/>
                                  </w:rPr>
                                  <w:t>1</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876CA2" w:rsidRDefault="00A965A1">
                          <w:pPr>
                            <w:jc w:val="center"/>
                          </w:pPr>
                          <w:r>
                            <w:fldChar w:fldCharType="begin"/>
                          </w:r>
                          <w:r w:rsidR="002056FC">
                            <w:instrText xml:space="preserve"> PAGE    \* MERGEFORMAT </w:instrText>
                          </w:r>
                          <w:r>
                            <w:fldChar w:fldCharType="separate"/>
                          </w:r>
                          <w:r w:rsidR="003747EF" w:rsidRPr="003747EF">
                            <w:rPr>
                              <w:noProof/>
                              <w:color w:val="8C8C8C" w:themeColor="background1" w:themeShade="8C"/>
                            </w:rPr>
                            <w:t>1</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F3" w:rsidRDefault="002B12F3" w:rsidP="00F74D4B">
      <w:r>
        <w:separator/>
      </w:r>
    </w:p>
  </w:footnote>
  <w:footnote w:type="continuationSeparator" w:id="0">
    <w:p w:rsidR="002B12F3" w:rsidRDefault="002B12F3" w:rsidP="00F7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AD" w:rsidRPr="00052E27" w:rsidRDefault="002056FC" w:rsidP="00860FF5">
    <w:pPr>
      <w:pBdr>
        <w:bottom w:val="single" w:sz="4" w:space="1" w:color="auto"/>
      </w:pBdr>
      <w:autoSpaceDE w:val="0"/>
      <w:autoSpaceDN w:val="0"/>
      <w:adjustRightInd w:val="0"/>
      <w:ind w:left="-284"/>
      <w:jc w:val="both"/>
      <w:rPr>
        <w:rFonts w:ascii="Mistral" w:hAnsi="Mistral" w:cs="BookmanOldStyle-Bold"/>
        <w:b/>
        <w:bCs/>
        <w:sz w:val="30"/>
        <w:szCs w:val="30"/>
      </w:rPr>
    </w:pPr>
    <w:r w:rsidRPr="00B4305B">
      <w:rPr>
        <w:rFonts w:ascii="Mistral" w:hAnsi="Mistral" w:cs="BookmanOldStyle-Bold"/>
        <w:b/>
        <w:bCs/>
        <w:sz w:val="30"/>
        <w:szCs w:val="30"/>
      </w:rPr>
      <w:t>3</w:t>
    </w:r>
    <w:r w:rsidRPr="00B4305B">
      <w:rPr>
        <w:rFonts w:ascii="Mistral" w:hAnsi="Mistral" w:cs="BookmanOldStyle-Bold"/>
        <w:b/>
        <w:bCs/>
        <w:sz w:val="30"/>
        <w:szCs w:val="30"/>
        <w:vertAlign w:val="superscript"/>
      </w:rPr>
      <w:t>ο</w:t>
    </w:r>
    <w:r w:rsidRPr="00B4305B">
      <w:rPr>
        <w:rFonts w:ascii="Mistral" w:hAnsi="Mistral" w:cs="BookmanOldStyle-Bold"/>
        <w:b/>
        <w:bCs/>
        <w:sz w:val="30"/>
        <w:szCs w:val="30"/>
      </w:rPr>
      <w:t xml:space="preserve">  ΓΥΜΝΑΣΙΟ ΑΜΑΡΟΥΣΙΟΥ</w:t>
    </w:r>
    <w:r>
      <w:rPr>
        <w:rFonts w:ascii="Mistral" w:hAnsi="Mistral" w:cs="BookmanOldStyle-Bold"/>
        <w:b/>
        <w:bCs/>
        <w:sz w:val="30"/>
        <w:szCs w:val="30"/>
      </w:rPr>
      <w:tab/>
    </w:r>
    <w:r>
      <w:rPr>
        <w:rFonts w:ascii="Mistral" w:hAnsi="Mistral" w:cs="BookmanOldStyle-Bold"/>
        <w:b/>
        <w:bCs/>
        <w:sz w:val="30"/>
        <w:szCs w:val="30"/>
      </w:rPr>
      <w:tab/>
    </w:r>
    <w:r>
      <w:rPr>
        <w:rFonts w:ascii="Mistral" w:hAnsi="Mistral" w:cs="BookmanOldStyle-Bold"/>
        <w:b/>
        <w:bCs/>
        <w:sz w:val="30"/>
        <w:szCs w:val="30"/>
      </w:rPr>
      <w:tab/>
    </w:r>
    <w:r>
      <w:rPr>
        <w:rFonts w:ascii="Mistral" w:hAnsi="Mistral" w:cs="BookmanOldStyle-Bold"/>
        <w:b/>
        <w:bCs/>
        <w:sz w:val="30"/>
        <w:szCs w:val="30"/>
      </w:rPr>
      <w:tab/>
      <w:t xml:space="preserve">          </w:t>
    </w:r>
    <w:r w:rsidRPr="00287F28">
      <w:rPr>
        <w:rFonts w:ascii="Palatino Linotype" w:hAnsi="Palatino Linotype" w:cs="BookmanOldStyle-Bold"/>
        <w:b/>
        <w:bCs/>
      </w:rPr>
      <w:t xml:space="preserve">Σχολικό Έτος </w:t>
    </w:r>
    <w:r w:rsidR="00D54C57">
      <w:rPr>
        <w:rFonts w:ascii="Palatino Linotype" w:hAnsi="Palatino Linotype" w:cs="BookmanOldStyle-Bold"/>
        <w:b/>
        <w:bCs/>
      </w:rPr>
      <w:t>201</w:t>
    </w:r>
    <w:r w:rsidR="00CB7443">
      <w:rPr>
        <w:rFonts w:ascii="Palatino Linotype" w:hAnsi="Palatino Linotype" w:cs="BookmanOldStyle-Bold"/>
        <w:b/>
        <w:bCs/>
      </w:rPr>
      <w:t>7</w:t>
    </w:r>
    <w:r>
      <w:rPr>
        <w:rFonts w:ascii="Palatino Linotype" w:hAnsi="Palatino Linotype" w:cs="BookmanOldStyle-Bold"/>
        <w:b/>
        <w:bCs/>
      </w:rPr>
      <w:t>-201</w:t>
    </w:r>
    <w:r w:rsidR="00CB7443">
      <w:rPr>
        <w:rFonts w:ascii="Palatino Linotype" w:hAnsi="Palatino Linotype" w:cs="BookmanOldStyle-Bold"/>
        <w:b/>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5B59"/>
    <w:multiLevelType w:val="hybridMultilevel"/>
    <w:tmpl w:val="6D46B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6931AF"/>
    <w:multiLevelType w:val="hybridMultilevel"/>
    <w:tmpl w:val="66FEA03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645708"/>
    <w:multiLevelType w:val="hybridMultilevel"/>
    <w:tmpl w:val="49FCCE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3C1564"/>
    <w:multiLevelType w:val="hybridMultilevel"/>
    <w:tmpl w:val="CA3CF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5837FD"/>
    <w:multiLevelType w:val="hybridMultilevel"/>
    <w:tmpl w:val="25DAA4D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4905A0"/>
    <w:multiLevelType w:val="hybridMultilevel"/>
    <w:tmpl w:val="FBA81E7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4AA2991"/>
    <w:multiLevelType w:val="hybridMultilevel"/>
    <w:tmpl w:val="C8CE2F2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F122ED"/>
    <w:multiLevelType w:val="hybridMultilevel"/>
    <w:tmpl w:val="224401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697C42"/>
    <w:multiLevelType w:val="hybridMultilevel"/>
    <w:tmpl w:val="9822D8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660995"/>
    <w:multiLevelType w:val="hybridMultilevel"/>
    <w:tmpl w:val="98BCF5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9AD329A"/>
    <w:multiLevelType w:val="hybridMultilevel"/>
    <w:tmpl w:val="E13673B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5817D1"/>
    <w:multiLevelType w:val="hybridMultilevel"/>
    <w:tmpl w:val="BE8A65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9CB39C9"/>
    <w:multiLevelType w:val="hybridMultilevel"/>
    <w:tmpl w:val="17209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8"/>
  </w:num>
  <w:num w:numId="6">
    <w:abstractNumId w:val="1"/>
  </w:num>
  <w:num w:numId="7">
    <w:abstractNumId w:val="10"/>
  </w:num>
  <w:num w:numId="8">
    <w:abstractNumId w:val="11"/>
  </w:num>
  <w:num w:numId="9">
    <w:abstractNumId w:val="3"/>
  </w:num>
  <w:num w:numId="10">
    <w:abstractNumId w:val="2"/>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yNzMzMTQ2sjQwMjdR0lEKTi0uzszPAykwrAUA4iZSNCwAAAA="/>
  </w:docVars>
  <w:rsids>
    <w:rsidRoot w:val="001F3833"/>
    <w:rsid w:val="00014DF3"/>
    <w:rsid w:val="00052E27"/>
    <w:rsid w:val="00117388"/>
    <w:rsid w:val="00145798"/>
    <w:rsid w:val="001F3833"/>
    <w:rsid w:val="0020097C"/>
    <w:rsid w:val="002056FC"/>
    <w:rsid w:val="002B12F3"/>
    <w:rsid w:val="002F3725"/>
    <w:rsid w:val="003747EF"/>
    <w:rsid w:val="003874D1"/>
    <w:rsid w:val="003C4A5D"/>
    <w:rsid w:val="005528D9"/>
    <w:rsid w:val="005942BE"/>
    <w:rsid w:val="006772D2"/>
    <w:rsid w:val="007C40F5"/>
    <w:rsid w:val="00933CA0"/>
    <w:rsid w:val="00995BC3"/>
    <w:rsid w:val="009B2424"/>
    <w:rsid w:val="00A965A1"/>
    <w:rsid w:val="00AB4EC9"/>
    <w:rsid w:val="00B2576A"/>
    <w:rsid w:val="00B27EBC"/>
    <w:rsid w:val="00B657D4"/>
    <w:rsid w:val="00CB430E"/>
    <w:rsid w:val="00CB7443"/>
    <w:rsid w:val="00CF3CD7"/>
    <w:rsid w:val="00D54C57"/>
    <w:rsid w:val="00D65CB3"/>
    <w:rsid w:val="00D933CD"/>
    <w:rsid w:val="00DC70E7"/>
    <w:rsid w:val="00DE21EE"/>
    <w:rsid w:val="00E2708C"/>
    <w:rsid w:val="00F74D4B"/>
    <w:rsid w:val="00F81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DEE6C-1EEF-4C3B-9E47-22216F6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83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ext">
    <w:name w:val="n_text"/>
    <w:basedOn w:val="a0"/>
    <w:rsid w:val="001F3833"/>
  </w:style>
  <w:style w:type="paragraph" w:styleId="a3">
    <w:name w:val="footer"/>
    <w:basedOn w:val="a"/>
    <w:link w:val="Char"/>
    <w:uiPriority w:val="99"/>
    <w:rsid w:val="001F3833"/>
    <w:pPr>
      <w:tabs>
        <w:tab w:val="center" w:pos="4153"/>
        <w:tab w:val="right" w:pos="8306"/>
      </w:tabs>
    </w:pPr>
  </w:style>
  <w:style w:type="character" w:customStyle="1" w:styleId="Char">
    <w:name w:val="Υποσέλιδο Char"/>
    <w:basedOn w:val="a0"/>
    <w:link w:val="a3"/>
    <w:uiPriority w:val="99"/>
    <w:rsid w:val="001F3833"/>
    <w:rPr>
      <w:rFonts w:ascii="Times New Roman" w:eastAsia="Times New Roman" w:hAnsi="Times New Roman" w:cs="Times New Roman"/>
      <w:sz w:val="24"/>
      <w:szCs w:val="24"/>
      <w:lang w:eastAsia="el-GR"/>
    </w:rPr>
  </w:style>
  <w:style w:type="character" w:styleId="a4">
    <w:name w:val="page number"/>
    <w:basedOn w:val="a0"/>
    <w:rsid w:val="001F3833"/>
  </w:style>
  <w:style w:type="paragraph" w:styleId="a5">
    <w:name w:val="List Paragraph"/>
    <w:basedOn w:val="a"/>
    <w:uiPriority w:val="34"/>
    <w:qFormat/>
    <w:rsid w:val="001F3833"/>
    <w:pPr>
      <w:ind w:left="720"/>
      <w:contextualSpacing/>
    </w:pPr>
  </w:style>
  <w:style w:type="paragraph" w:styleId="a6">
    <w:name w:val="header"/>
    <w:basedOn w:val="a"/>
    <w:link w:val="Char0"/>
    <w:uiPriority w:val="99"/>
    <w:semiHidden/>
    <w:unhideWhenUsed/>
    <w:rsid w:val="00D54C57"/>
    <w:pPr>
      <w:tabs>
        <w:tab w:val="center" w:pos="4153"/>
        <w:tab w:val="right" w:pos="8306"/>
      </w:tabs>
    </w:pPr>
  </w:style>
  <w:style w:type="character" w:customStyle="1" w:styleId="Char0">
    <w:name w:val="Κεφαλίδα Char"/>
    <w:basedOn w:val="a0"/>
    <w:link w:val="a6"/>
    <w:uiPriority w:val="99"/>
    <w:semiHidden/>
    <w:rsid w:val="00D54C57"/>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3gym-amarous.att.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8473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cp:lastModifiedBy>
  <cp:revision>2</cp:revision>
  <dcterms:created xsi:type="dcterms:W3CDTF">2017-09-30T20:24:00Z</dcterms:created>
  <dcterms:modified xsi:type="dcterms:W3CDTF">2017-09-30T20:24:00Z</dcterms:modified>
</cp:coreProperties>
</file>